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4B27" w14:textId="77777777" w:rsidR="002F6B35" w:rsidRPr="001342AF" w:rsidRDefault="00417632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Minutes</w:t>
      </w:r>
      <w:r w:rsidR="002E08DF" w:rsidRPr="001342AF">
        <w:rPr>
          <w:rFonts w:ascii="Times New Roman" w:hAnsi="Times New Roman"/>
          <w:b/>
          <w:sz w:val="24"/>
          <w:szCs w:val="24"/>
        </w:rPr>
        <w:t xml:space="preserve"> for </w:t>
      </w:r>
      <w:r w:rsidR="002F6B35" w:rsidRPr="001342AF">
        <w:rPr>
          <w:rFonts w:ascii="Times New Roman" w:hAnsi="Times New Roman"/>
          <w:b/>
          <w:sz w:val="24"/>
          <w:szCs w:val="24"/>
        </w:rPr>
        <w:t>ANS-NE</w:t>
      </w:r>
      <w:r w:rsidR="00DD1534" w:rsidRPr="001342AF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9B914C0" w14:textId="77777777" w:rsidR="00BC475B" w:rsidRPr="001342AF" w:rsidRDefault="007D19D2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654B9" w:rsidRPr="001342AF">
        <w:rPr>
          <w:rFonts w:ascii="Times New Roman" w:hAnsi="Times New Roman"/>
          <w:b/>
          <w:sz w:val="24"/>
          <w:szCs w:val="24"/>
        </w:rPr>
        <w:t xml:space="preserve">:00 pm </w:t>
      </w:r>
      <w:r>
        <w:rPr>
          <w:rFonts w:ascii="Times New Roman" w:hAnsi="Times New Roman"/>
          <w:b/>
          <w:sz w:val="24"/>
          <w:szCs w:val="24"/>
        </w:rPr>
        <w:t>May</w:t>
      </w:r>
      <w:r w:rsidR="002F1346" w:rsidRPr="001342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="00CC669B" w:rsidRPr="001342AF">
        <w:rPr>
          <w:rFonts w:ascii="Times New Roman" w:hAnsi="Times New Roman"/>
          <w:b/>
          <w:sz w:val="24"/>
          <w:szCs w:val="24"/>
        </w:rPr>
        <w:t>, 2018</w:t>
      </w:r>
      <w:r w:rsidR="002654B9" w:rsidRPr="001342AF">
        <w:rPr>
          <w:rFonts w:ascii="Times New Roman" w:hAnsi="Times New Roman"/>
          <w:b/>
          <w:sz w:val="24"/>
          <w:szCs w:val="24"/>
        </w:rPr>
        <w:t xml:space="preserve"> </w:t>
      </w:r>
    </w:p>
    <w:p w14:paraId="3C5DCDB6" w14:textId="77777777" w:rsidR="0070525D" w:rsidRPr="001342AF" w:rsidRDefault="007D19D2" w:rsidP="00705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 EPM Headquarters</w:t>
      </w:r>
    </w:p>
    <w:p w14:paraId="75A98F4A" w14:textId="77777777" w:rsidR="00185E19" w:rsidRPr="001342AF" w:rsidRDefault="00185E19" w:rsidP="007052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AF15D" w14:textId="77777777" w:rsidR="002E08DF" w:rsidRPr="001342AF" w:rsidRDefault="002E08DF" w:rsidP="0070525D">
      <w:pPr>
        <w:jc w:val="center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 </w:t>
      </w:r>
    </w:p>
    <w:p w14:paraId="443A2A6B" w14:textId="77777777" w:rsidR="00417632" w:rsidRPr="001342AF" w:rsidRDefault="00417632" w:rsidP="00417632">
      <w:pPr>
        <w:pStyle w:val="NoSpacing"/>
        <w:rPr>
          <w:b/>
        </w:rPr>
      </w:pPr>
      <w:r w:rsidRPr="001342AF">
        <w:rPr>
          <w:b/>
        </w:rPr>
        <w:t xml:space="preserve">Attendees: </w:t>
      </w:r>
    </w:p>
    <w:p w14:paraId="067A161A" w14:textId="77777777" w:rsidR="00C7563E" w:rsidRPr="001342AF" w:rsidRDefault="0053302C" w:rsidP="00417632">
      <w:pPr>
        <w:pStyle w:val="NoSpacing"/>
        <w:ind w:left="360"/>
        <w:rPr>
          <w:color w:val="000000"/>
        </w:rPr>
      </w:pPr>
      <w:r w:rsidRPr="001342AF">
        <w:rPr>
          <w:color w:val="000000"/>
        </w:rPr>
        <w:t>S.</w:t>
      </w:r>
      <w:r w:rsidR="00C7563E" w:rsidRPr="001342AF">
        <w:rPr>
          <w:color w:val="000000"/>
        </w:rPr>
        <w:t xml:space="preserve"> </w:t>
      </w:r>
      <w:proofErr w:type="spellStart"/>
      <w:r w:rsidRPr="001342AF">
        <w:rPr>
          <w:color w:val="000000"/>
        </w:rPr>
        <w:t>Aghara</w:t>
      </w:r>
      <w:proofErr w:type="spellEnd"/>
      <w:r w:rsidRPr="001342AF">
        <w:rPr>
          <w:color w:val="000000"/>
        </w:rPr>
        <w:t xml:space="preserve">; </w:t>
      </w:r>
      <w:r w:rsidR="002F1346" w:rsidRPr="001342AF">
        <w:rPr>
          <w:color w:val="000000"/>
        </w:rPr>
        <w:t>G</w:t>
      </w:r>
      <w:r w:rsidR="00C7563E" w:rsidRPr="001342AF">
        <w:rPr>
          <w:color w:val="000000"/>
        </w:rPr>
        <w:t>.</w:t>
      </w:r>
      <w:r w:rsidR="002F1346" w:rsidRPr="001342AF">
        <w:rPr>
          <w:color w:val="000000"/>
        </w:rPr>
        <w:t xml:space="preserve"> Brown</w:t>
      </w:r>
      <w:r w:rsidR="00CC669B" w:rsidRPr="001342AF">
        <w:rPr>
          <w:color w:val="000000"/>
        </w:rPr>
        <w:t xml:space="preserve">; </w:t>
      </w:r>
      <w:r w:rsidRPr="001342AF">
        <w:rPr>
          <w:color w:val="000000"/>
        </w:rPr>
        <w:t>S.</w:t>
      </w:r>
      <w:r w:rsidR="00C7563E" w:rsidRPr="001342AF">
        <w:rPr>
          <w:color w:val="000000"/>
        </w:rPr>
        <w:t xml:space="preserve"> </w:t>
      </w:r>
      <w:proofErr w:type="spellStart"/>
      <w:r w:rsidRPr="001342AF">
        <w:rPr>
          <w:color w:val="000000"/>
        </w:rPr>
        <w:t>Boakye</w:t>
      </w:r>
      <w:proofErr w:type="spellEnd"/>
      <w:r w:rsidRPr="001342AF">
        <w:rPr>
          <w:color w:val="000000"/>
        </w:rPr>
        <w:t xml:space="preserve">; </w:t>
      </w:r>
      <w:r w:rsidR="002F1346" w:rsidRPr="001342AF">
        <w:rPr>
          <w:color w:val="000000"/>
        </w:rPr>
        <w:t>B.</w:t>
      </w:r>
      <w:r w:rsidR="00C7563E" w:rsidRPr="001342AF">
        <w:rPr>
          <w:color w:val="000000"/>
        </w:rPr>
        <w:t xml:space="preserve"> </w:t>
      </w:r>
      <w:r w:rsidR="002F1346" w:rsidRPr="001342AF">
        <w:rPr>
          <w:color w:val="000000"/>
        </w:rPr>
        <w:t>Capstick</w:t>
      </w:r>
      <w:r w:rsidR="00CC669B" w:rsidRPr="001342AF">
        <w:rPr>
          <w:color w:val="000000"/>
        </w:rPr>
        <w:t xml:space="preserve">; </w:t>
      </w:r>
      <w:r w:rsidRPr="001342AF">
        <w:rPr>
          <w:color w:val="000000"/>
        </w:rPr>
        <w:t>N.</w:t>
      </w:r>
      <w:r w:rsidR="00C7563E" w:rsidRPr="001342AF">
        <w:rPr>
          <w:color w:val="000000"/>
        </w:rPr>
        <w:t xml:space="preserve"> </w:t>
      </w:r>
      <w:r w:rsidRPr="001342AF">
        <w:rPr>
          <w:color w:val="000000"/>
        </w:rPr>
        <w:t>Gluck</w:t>
      </w:r>
      <w:r w:rsidR="00B46B7F">
        <w:rPr>
          <w:color w:val="000000"/>
        </w:rPr>
        <w:t>s</w:t>
      </w:r>
      <w:r w:rsidRPr="001342AF">
        <w:rPr>
          <w:color w:val="000000"/>
        </w:rPr>
        <w:t xml:space="preserve">berg; </w:t>
      </w:r>
      <w:r w:rsidR="00417632" w:rsidRPr="001342AF">
        <w:rPr>
          <w:color w:val="000000"/>
        </w:rPr>
        <w:t>R.</w:t>
      </w:r>
      <w:r w:rsidR="00C7563E" w:rsidRPr="001342AF">
        <w:rPr>
          <w:color w:val="000000"/>
        </w:rPr>
        <w:t xml:space="preserve"> </w:t>
      </w:r>
      <w:r w:rsidR="00417632" w:rsidRPr="001342AF">
        <w:rPr>
          <w:color w:val="000000"/>
        </w:rPr>
        <w:t xml:space="preserve">Kalantari; D. </w:t>
      </w:r>
      <w:proofErr w:type="spellStart"/>
      <w:r w:rsidR="00417632" w:rsidRPr="001342AF">
        <w:rPr>
          <w:color w:val="000000"/>
        </w:rPr>
        <w:t>Kapitz</w:t>
      </w:r>
      <w:proofErr w:type="spellEnd"/>
      <w:r w:rsidR="00417632" w:rsidRPr="001342AF">
        <w:rPr>
          <w:color w:val="000000"/>
        </w:rPr>
        <w:t>;</w:t>
      </w:r>
      <w:r w:rsidRPr="001342AF">
        <w:rPr>
          <w:color w:val="000000"/>
        </w:rPr>
        <w:t xml:space="preserve"> S.</w:t>
      </w:r>
      <w:r w:rsidR="00C7563E" w:rsidRPr="001342AF">
        <w:rPr>
          <w:color w:val="000000"/>
        </w:rPr>
        <w:t xml:space="preserve"> </w:t>
      </w:r>
    </w:p>
    <w:p w14:paraId="14AEA503" w14:textId="77777777" w:rsidR="00417632" w:rsidRPr="001342AF" w:rsidRDefault="0053302C" w:rsidP="00417632">
      <w:pPr>
        <w:pStyle w:val="NoSpacing"/>
        <w:ind w:left="360"/>
        <w:rPr>
          <w:color w:val="000000"/>
        </w:rPr>
      </w:pPr>
      <w:r w:rsidRPr="001342AF">
        <w:rPr>
          <w:color w:val="000000"/>
        </w:rPr>
        <w:t>Stamm</w:t>
      </w:r>
      <w:r w:rsidR="007D19D2">
        <w:rPr>
          <w:color w:val="000000"/>
        </w:rPr>
        <w:t xml:space="preserve">, Jim Pappas, J </w:t>
      </w:r>
      <w:proofErr w:type="spellStart"/>
      <w:r w:rsidR="007D19D2">
        <w:rPr>
          <w:color w:val="000000"/>
        </w:rPr>
        <w:t>Nuechterlein</w:t>
      </w:r>
      <w:proofErr w:type="spellEnd"/>
      <w:r w:rsidR="007D19D2">
        <w:rPr>
          <w:color w:val="000000"/>
        </w:rPr>
        <w:t xml:space="preserve">, </w:t>
      </w:r>
      <w:proofErr w:type="spellStart"/>
      <w:r w:rsidR="007D19D2">
        <w:rPr>
          <w:color w:val="000000"/>
        </w:rPr>
        <w:t>J</w:t>
      </w:r>
      <w:r w:rsidR="002806BD">
        <w:rPr>
          <w:color w:val="000000"/>
        </w:rPr>
        <w:t>.Balayan</w:t>
      </w:r>
      <w:proofErr w:type="spellEnd"/>
    </w:p>
    <w:p w14:paraId="0AFD1519" w14:textId="77777777" w:rsidR="00417632" w:rsidRPr="001342AF" w:rsidRDefault="00417632" w:rsidP="00417632">
      <w:pPr>
        <w:ind w:left="360"/>
        <w:rPr>
          <w:rFonts w:ascii="Times New Roman" w:hAnsi="Times New Roman"/>
          <w:b/>
          <w:sz w:val="24"/>
          <w:szCs w:val="24"/>
        </w:rPr>
      </w:pPr>
    </w:p>
    <w:p w14:paraId="2A1F0B9E" w14:textId="77777777" w:rsidR="00417632" w:rsidRPr="001342AF" w:rsidRDefault="00417632" w:rsidP="00417632">
      <w:pPr>
        <w:pStyle w:val="NoSpacing"/>
        <w:rPr>
          <w:b/>
          <w:color w:val="000000"/>
        </w:rPr>
      </w:pPr>
      <w:r w:rsidRPr="001342AF">
        <w:rPr>
          <w:b/>
          <w:color w:val="000000"/>
        </w:rPr>
        <w:t>Discussion Summary:</w:t>
      </w:r>
    </w:p>
    <w:p w14:paraId="040D7455" w14:textId="77777777" w:rsidR="0053302C" w:rsidRDefault="0053302C" w:rsidP="00DC6AB2">
      <w:pPr>
        <w:pStyle w:val="NoSpacing"/>
        <w:numPr>
          <w:ilvl w:val="0"/>
          <w:numId w:val="11"/>
        </w:numPr>
        <w:spacing w:before="120"/>
        <w:rPr>
          <w:b/>
          <w:color w:val="000000"/>
        </w:rPr>
      </w:pPr>
      <w:r w:rsidRPr="001342AF">
        <w:rPr>
          <w:b/>
          <w:color w:val="000000"/>
        </w:rPr>
        <w:t>Quorum Declared</w:t>
      </w:r>
      <w:r w:rsidR="00CC669B" w:rsidRPr="001342AF">
        <w:rPr>
          <w:b/>
          <w:color w:val="000000"/>
        </w:rPr>
        <w:t xml:space="preserve"> after all participants joined</w:t>
      </w:r>
    </w:p>
    <w:p w14:paraId="1334A2BE" w14:textId="77777777" w:rsidR="008136B1" w:rsidRPr="001342AF" w:rsidRDefault="008136B1" w:rsidP="008136B1">
      <w:pPr>
        <w:pStyle w:val="NoSpacing"/>
        <w:spacing w:before="120"/>
        <w:ind w:left="720"/>
        <w:rPr>
          <w:b/>
          <w:color w:val="000000"/>
        </w:rPr>
      </w:pPr>
    </w:p>
    <w:p w14:paraId="65541FE6" w14:textId="77777777" w:rsidR="00185E19" w:rsidRDefault="00603A74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 xml:space="preserve">Minutes </w:t>
      </w:r>
      <w:r w:rsidR="00470BE5" w:rsidRPr="001342AF">
        <w:rPr>
          <w:rFonts w:ascii="Times New Roman" w:hAnsi="Times New Roman"/>
          <w:b/>
          <w:sz w:val="24"/>
          <w:szCs w:val="24"/>
        </w:rPr>
        <w:t>Approv</w:t>
      </w:r>
      <w:r w:rsidR="00417632" w:rsidRPr="001342AF">
        <w:rPr>
          <w:rFonts w:ascii="Times New Roman" w:hAnsi="Times New Roman"/>
          <w:b/>
          <w:sz w:val="24"/>
          <w:szCs w:val="24"/>
        </w:rPr>
        <w:t>ed</w:t>
      </w:r>
      <w:r w:rsidRPr="001342AF">
        <w:rPr>
          <w:rFonts w:ascii="Times New Roman" w:hAnsi="Times New Roman"/>
          <w:b/>
          <w:sz w:val="24"/>
          <w:szCs w:val="24"/>
        </w:rPr>
        <w:t xml:space="preserve">: </w:t>
      </w:r>
      <w:r w:rsidR="00DC75F3" w:rsidRPr="001342AF">
        <w:rPr>
          <w:rFonts w:ascii="Times New Roman" w:hAnsi="Times New Roman"/>
          <w:sz w:val="24"/>
          <w:szCs w:val="24"/>
        </w:rPr>
        <w:t>Unanimous approval of</w:t>
      </w:r>
      <w:r w:rsidR="002806BD">
        <w:rPr>
          <w:rFonts w:ascii="Times New Roman" w:hAnsi="Times New Roman"/>
          <w:sz w:val="24"/>
          <w:szCs w:val="24"/>
        </w:rPr>
        <w:t xml:space="preserve"> April</w:t>
      </w:r>
      <w:r w:rsidR="0053302C" w:rsidRPr="001342AF">
        <w:rPr>
          <w:rFonts w:ascii="Times New Roman" w:hAnsi="Times New Roman"/>
          <w:sz w:val="24"/>
          <w:szCs w:val="24"/>
        </w:rPr>
        <w:t xml:space="preserve"> EC meeting</w:t>
      </w:r>
      <w:r w:rsidR="00DC75F3" w:rsidRPr="001342AF">
        <w:rPr>
          <w:rFonts w:ascii="Times New Roman" w:hAnsi="Times New Roman"/>
          <w:sz w:val="24"/>
          <w:szCs w:val="24"/>
        </w:rPr>
        <w:t xml:space="preserve"> minutes</w:t>
      </w:r>
    </w:p>
    <w:p w14:paraId="6758A254" w14:textId="77777777" w:rsidR="008136B1" w:rsidRPr="008136B1" w:rsidRDefault="008136B1" w:rsidP="008136B1">
      <w:pPr>
        <w:spacing w:before="120"/>
        <w:rPr>
          <w:rFonts w:ascii="Times New Roman" w:hAnsi="Times New Roman"/>
          <w:sz w:val="24"/>
          <w:szCs w:val="24"/>
        </w:rPr>
      </w:pPr>
    </w:p>
    <w:p w14:paraId="4E58604F" w14:textId="77777777" w:rsidR="008136B1" w:rsidRPr="008136B1" w:rsidRDefault="0053302C" w:rsidP="008136B1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8136B1">
        <w:rPr>
          <w:rFonts w:ascii="Times New Roman" w:hAnsi="Times New Roman"/>
          <w:b/>
          <w:sz w:val="24"/>
          <w:szCs w:val="24"/>
        </w:rPr>
        <w:t>Chair Report</w:t>
      </w:r>
    </w:p>
    <w:p w14:paraId="2F7390D7" w14:textId="77777777" w:rsidR="008136B1" w:rsidRPr="00FE1695" w:rsidRDefault="008136B1" w:rsidP="008136B1">
      <w:pPr>
        <w:pStyle w:val="ListParagraph"/>
        <w:spacing w:before="120"/>
        <w:rPr>
          <w:rFonts w:ascii="Times New Roman" w:hAnsi="Times New Roman"/>
          <w:sz w:val="24"/>
          <w:szCs w:val="24"/>
        </w:rPr>
      </w:pPr>
    </w:p>
    <w:p w14:paraId="7F884F49" w14:textId="6FB6D089" w:rsidR="00FD7743" w:rsidRPr="006077C5" w:rsidRDefault="00FD7743" w:rsidP="00312092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6077C5">
        <w:rPr>
          <w:rFonts w:ascii="Times New Roman" w:hAnsi="Times New Roman"/>
          <w:b/>
          <w:sz w:val="24"/>
          <w:szCs w:val="24"/>
        </w:rPr>
        <w:t>Website Update: -</w:t>
      </w:r>
      <w:r w:rsidR="00312092" w:rsidRPr="006077C5">
        <w:rPr>
          <w:rFonts w:ascii="Times New Roman" w:hAnsi="Times New Roman"/>
          <w:b/>
          <w:sz w:val="24"/>
          <w:szCs w:val="24"/>
        </w:rPr>
        <w:t xml:space="preserve"> </w:t>
      </w:r>
      <w:r w:rsidR="00312092" w:rsidRPr="006077C5">
        <w:rPr>
          <w:rFonts w:ascii="Times New Roman" w:hAnsi="Times New Roman"/>
          <w:sz w:val="24"/>
          <w:szCs w:val="24"/>
        </w:rPr>
        <w:t xml:space="preserve">Transition to the WordPress website has been completed. All of the ANSNE </w:t>
      </w:r>
      <w:proofErr w:type="spellStart"/>
      <w:r w:rsidR="00312092" w:rsidRPr="006077C5">
        <w:rPr>
          <w:rFonts w:ascii="Times New Roman" w:hAnsi="Times New Roman"/>
          <w:sz w:val="24"/>
          <w:szCs w:val="24"/>
        </w:rPr>
        <w:t>oversers</w:t>
      </w:r>
      <w:proofErr w:type="spellEnd"/>
      <w:r w:rsidR="00312092" w:rsidRPr="006077C5">
        <w:rPr>
          <w:rFonts w:ascii="Times New Roman" w:hAnsi="Times New Roman"/>
          <w:sz w:val="24"/>
          <w:szCs w:val="24"/>
        </w:rPr>
        <w:t xml:space="preserve"> have admin access and a training session was held to teach us how to make changes to the site. A storage location on the ANS server has also been set up to store required ANSNE section documentation.</w:t>
      </w:r>
      <w:r w:rsidR="00312092" w:rsidRPr="00312092">
        <w:rPr>
          <w:rFonts w:ascii="Times New Roman" w:hAnsi="Times New Roman"/>
          <w:b/>
          <w:sz w:val="24"/>
          <w:szCs w:val="24"/>
        </w:rPr>
        <w:t xml:space="preserve"> </w:t>
      </w:r>
      <w:r w:rsidR="00312092" w:rsidRPr="006077C5">
        <w:rPr>
          <w:rFonts w:ascii="Times New Roman" w:hAnsi="Times New Roman"/>
          <w:sz w:val="24"/>
          <w:szCs w:val="24"/>
        </w:rPr>
        <w:t>(http://remote.ans.org/ui/#/)</w:t>
      </w:r>
      <w:r w:rsidR="002E00DB" w:rsidRPr="006077C5">
        <w:rPr>
          <w:rFonts w:ascii="Times New Roman" w:hAnsi="Times New Roman"/>
          <w:sz w:val="24"/>
          <w:szCs w:val="24"/>
        </w:rPr>
        <w:t>.</w:t>
      </w:r>
      <w:r w:rsidR="00312092" w:rsidRPr="006077C5">
        <w:rPr>
          <w:rFonts w:ascii="Times New Roman" w:hAnsi="Times New Roman"/>
          <w:i/>
          <w:sz w:val="24"/>
          <w:szCs w:val="24"/>
        </w:rPr>
        <w:t>ACTION: Add Activity list and visit counter to the website (</w:t>
      </w:r>
      <w:proofErr w:type="spellStart"/>
      <w:r w:rsidR="00312092" w:rsidRPr="006077C5">
        <w:rPr>
          <w:rFonts w:ascii="Times New Roman" w:hAnsi="Times New Roman"/>
          <w:i/>
          <w:sz w:val="24"/>
          <w:szCs w:val="24"/>
        </w:rPr>
        <w:t>S.Stamm</w:t>
      </w:r>
      <w:proofErr w:type="spellEnd"/>
      <w:r w:rsidR="00312092" w:rsidRPr="006077C5">
        <w:rPr>
          <w:rFonts w:ascii="Times New Roman" w:hAnsi="Times New Roman"/>
          <w:i/>
          <w:sz w:val="24"/>
          <w:szCs w:val="24"/>
        </w:rPr>
        <w:t>.)</w:t>
      </w:r>
    </w:p>
    <w:p w14:paraId="2B5692CA" w14:textId="77777777" w:rsidR="007C128F" w:rsidRPr="001342AF" w:rsidRDefault="007C128F" w:rsidP="007C128F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14:paraId="334A1F2F" w14:textId="37821DE5" w:rsidR="00CC669B" w:rsidRPr="001342AF" w:rsidRDefault="002E00DB" w:rsidP="00EC2E2B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 xml:space="preserve">Records Retention – </w:t>
      </w:r>
      <w:r w:rsidR="00312092" w:rsidRPr="006077C5">
        <w:rPr>
          <w:rFonts w:ascii="Times New Roman" w:hAnsi="Times New Roman"/>
          <w:i/>
          <w:sz w:val="24"/>
          <w:szCs w:val="24"/>
        </w:rPr>
        <w:t>ACTION</w:t>
      </w:r>
      <w:r w:rsidR="00312092" w:rsidRPr="006077C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F2FEF" w:rsidRPr="006077C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077C5">
        <w:rPr>
          <w:rFonts w:ascii="Times New Roman" w:hAnsi="Times New Roman"/>
          <w:i/>
          <w:sz w:val="24"/>
          <w:szCs w:val="24"/>
        </w:rPr>
        <w:t>D</w:t>
      </w:r>
      <w:r w:rsidR="00312092" w:rsidRPr="006077C5">
        <w:rPr>
          <w:rFonts w:ascii="Times New Roman" w:hAnsi="Times New Roman"/>
          <w:i/>
          <w:sz w:val="24"/>
          <w:szCs w:val="24"/>
        </w:rPr>
        <w:t>.</w:t>
      </w:r>
      <w:r w:rsidRPr="006077C5">
        <w:rPr>
          <w:rFonts w:ascii="Times New Roman" w:hAnsi="Times New Roman"/>
          <w:i/>
          <w:sz w:val="24"/>
          <w:szCs w:val="24"/>
        </w:rPr>
        <w:t>Kapitz</w:t>
      </w:r>
      <w:proofErr w:type="spellEnd"/>
      <w:r w:rsidRPr="006077C5">
        <w:rPr>
          <w:rFonts w:ascii="Times New Roman" w:hAnsi="Times New Roman"/>
          <w:i/>
          <w:sz w:val="24"/>
          <w:szCs w:val="24"/>
        </w:rPr>
        <w:t xml:space="preserve"> will </w:t>
      </w:r>
      <w:r w:rsidR="002806BD" w:rsidRPr="006077C5">
        <w:rPr>
          <w:rFonts w:ascii="Times New Roman" w:hAnsi="Times New Roman"/>
          <w:i/>
          <w:sz w:val="24"/>
          <w:szCs w:val="24"/>
        </w:rPr>
        <w:t>sen</w:t>
      </w:r>
      <w:r w:rsidR="00312092" w:rsidRPr="006077C5">
        <w:rPr>
          <w:rFonts w:ascii="Times New Roman" w:hAnsi="Times New Roman"/>
          <w:i/>
          <w:sz w:val="24"/>
          <w:szCs w:val="24"/>
        </w:rPr>
        <w:t>d</w:t>
      </w:r>
      <w:r w:rsidR="002806BD" w:rsidRPr="006077C5">
        <w:rPr>
          <w:rFonts w:ascii="Times New Roman" w:hAnsi="Times New Roman"/>
          <w:i/>
          <w:sz w:val="24"/>
          <w:szCs w:val="24"/>
        </w:rPr>
        <w:t xml:space="preserve"> the document retention procedure to the ANS Local Section </w:t>
      </w:r>
      <w:r w:rsidR="00312092" w:rsidRPr="006077C5">
        <w:rPr>
          <w:rFonts w:ascii="Times New Roman" w:hAnsi="Times New Roman"/>
          <w:i/>
          <w:sz w:val="24"/>
          <w:szCs w:val="24"/>
        </w:rPr>
        <w:t xml:space="preserve">Executive </w:t>
      </w:r>
      <w:r w:rsidR="002806BD" w:rsidRPr="006077C5">
        <w:rPr>
          <w:rFonts w:ascii="Times New Roman" w:hAnsi="Times New Roman"/>
          <w:i/>
          <w:sz w:val="24"/>
          <w:szCs w:val="24"/>
        </w:rPr>
        <w:t>Committee</w:t>
      </w:r>
      <w:r w:rsidR="002806BD">
        <w:rPr>
          <w:rFonts w:ascii="Times New Roman" w:hAnsi="Times New Roman"/>
          <w:sz w:val="24"/>
          <w:szCs w:val="24"/>
        </w:rPr>
        <w:t xml:space="preserve">. </w:t>
      </w:r>
    </w:p>
    <w:p w14:paraId="3D9B12B6" w14:textId="77777777" w:rsidR="007C128F" w:rsidRPr="001342AF" w:rsidRDefault="007C128F" w:rsidP="007C128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1299248" w14:textId="491EC920" w:rsidR="002806BD" w:rsidRPr="00B2519A" w:rsidRDefault="002806BD" w:rsidP="00B2519A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UML Design Projects – </w:t>
      </w:r>
      <w:r>
        <w:rPr>
          <w:rFonts w:ascii="Times New Roman" w:hAnsi="Times New Roman"/>
          <w:sz w:val="24"/>
          <w:szCs w:val="24"/>
        </w:rPr>
        <w:t>Sa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 B</w:t>
      </w:r>
      <w:r w:rsidR="003A3BDB">
        <w:rPr>
          <w:rFonts w:ascii="Times New Roman" w:hAnsi="Times New Roman"/>
          <w:sz w:val="24"/>
          <w:szCs w:val="24"/>
        </w:rPr>
        <w:t>ader</w:t>
      </w:r>
      <w:r>
        <w:rPr>
          <w:rFonts w:ascii="Times New Roman" w:hAnsi="Times New Roman"/>
          <w:sz w:val="24"/>
          <w:szCs w:val="24"/>
        </w:rPr>
        <w:t xml:space="preserve"> will work with UML to develop guidelines and a simple description of past projects and ideas for new projects.</w:t>
      </w:r>
    </w:p>
    <w:p w14:paraId="32DD968B" w14:textId="77777777" w:rsidR="007C128F" w:rsidRPr="001342AF" w:rsidRDefault="00C7563E" w:rsidP="00B2519A">
      <w:r w:rsidRPr="00B2519A">
        <w:rPr>
          <w:rFonts w:ascii="Times New Roman" w:hAnsi="Times New Roman"/>
          <w:sz w:val="24"/>
          <w:szCs w:val="24"/>
        </w:rPr>
        <w:t xml:space="preserve"> </w:t>
      </w:r>
    </w:p>
    <w:p w14:paraId="79E529C9" w14:textId="4119401E" w:rsidR="00E70B12" w:rsidRDefault="00E70B12" w:rsidP="007C128F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b/>
          <w:sz w:val="24"/>
          <w:szCs w:val="24"/>
        </w:rPr>
        <w:t>E-mail List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A2EB4" w:rsidRPr="006077C5">
        <w:rPr>
          <w:rFonts w:ascii="Times New Roman" w:hAnsi="Times New Roman"/>
          <w:i/>
          <w:sz w:val="24"/>
          <w:szCs w:val="24"/>
        </w:rPr>
        <w:t xml:space="preserve">ACTION: </w:t>
      </w:r>
      <w:r w:rsidRPr="006077C5">
        <w:rPr>
          <w:rFonts w:ascii="Times New Roman" w:hAnsi="Times New Roman"/>
          <w:i/>
          <w:sz w:val="24"/>
          <w:szCs w:val="24"/>
        </w:rPr>
        <w:t xml:space="preserve">S. Stamm and J. Balayan will review the e-mail </w:t>
      </w:r>
      <w:proofErr w:type="gramStart"/>
      <w:r w:rsidRPr="006077C5">
        <w:rPr>
          <w:rFonts w:ascii="Times New Roman" w:hAnsi="Times New Roman"/>
          <w:i/>
          <w:sz w:val="24"/>
          <w:szCs w:val="24"/>
        </w:rPr>
        <w:t xml:space="preserve">list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J. Balayan will maintain the list moving forward. If an e-mail address is rejected two times, that </w:t>
      </w:r>
      <w:r w:rsidR="00FA2EB4">
        <w:rPr>
          <w:rFonts w:ascii="Times New Roman" w:hAnsi="Times New Roman"/>
          <w:sz w:val="24"/>
          <w:szCs w:val="24"/>
        </w:rPr>
        <w:t xml:space="preserve">person is moved from the “active” list to the “removed” </w:t>
      </w:r>
      <w:proofErr w:type="spellStart"/>
      <w:r w:rsidR="00FA2EB4">
        <w:rPr>
          <w:rFonts w:ascii="Times New Roman" w:hAnsi="Times New Roman"/>
          <w:sz w:val="24"/>
          <w:szCs w:val="24"/>
        </w:rPr>
        <w:t>list.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-. The treasurer</w:t>
      </w:r>
      <w:r w:rsidR="00E2024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report </w:t>
      </w:r>
      <w:r w:rsidR="00FA2EB4">
        <w:rPr>
          <w:rFonts w:ascii="Times New Roman" w:hAnsi="Times New Roman"/>
          <w:sz w:val="24"/>
          <w:szCs w:val="24"/>
        </w:rPr>
        <w:t xml:space="preserve">and registration list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E2024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ach meeting will be used to maintain a record of those who have paid dues</w:t>
      </w:r>
      <w:proofErr w:type="gramStart"/>
      <w:r w:rsidR="00FA2EB4">
        <w:rPr>
          <w:rFonts w:ascii="Times New Roman" w:hAnsi="Times New Roman"/>
          <w:sz w:val="24"/>
          <w:szCs w:val="24"/>
        </w:rPr>
        <w:t>,  update</w:t>
      </w:r>
      <w:proofErr w:type="gramEnd"/>
      <w:r w:rsidR="00FA2EB4">
        <w:rPr>
          <w:rFonts w:ascii="Times New Roman" w:hAnsi="Times New Roman"/>
          <w:sz w:val="24"/>
          <w:szCs w:val="24"/>
        </w:rPr>
        <w:t xml:space="preserve"> member information and add new participants</w:t>
      </w:r>
      <w:r>
        <w:rPr>
          <w:rFonts w:ascii="Times New Roman" w:hAnsi="Times New Roman"/>
          <w:sz w:val="24"/>
          <w:szCs w:val="24"/>
        </w:rPr>
        <w:t xml:space="preserve">. Currently there are 35 </w:t>
      </w:r>
      <w:r w:rsidR="00FA2EB4">
        <w:rPr>
          <w:rFonts w:ascii="Times New Roman" w:hAnsi="Times New Roman"/>
          <w:sz w:val="24"/>
          <w:szCs w:val="24"/>
        </w:rPr>
        <w:t xml:space="preserve">paid </w:t>
      </w:r>
      <w:r>
        <w:rPr>
          <w:rFonts w:ascii="Times New Roman" w:hAnsi="Times New Roman"/>
          <w:sz w:val="24"/>
          <w:szCs w:val="24"/>
        </w:rPr>
        <w:t>section members, an increase of four since February 2018.</w:t>
      </w:r>
    </w:p>
    <w:p w14:paraId="678100CF" w14:textId="77777777" w:rsidR="00B0215D" w:rsidRPr="0004660A" w:rsidRDefault="00B0215D" w:rsidP="00B0215D">
      <w:pPr>
        <w:pStyle w:val="ListParagraph"/>
        <w:rPr>
          <w:rFonts w:ascii="Times New Roman" w:hAnsi="Times New Roman"/>
          <w:sz w:val="24"/>
          <w:szCs w:val="24"/>
        </w:rPr>
      </w:pPr>
    </w:p>
    <w:p w14:paraId="5B09064D" w14:textId="01F2FADB" w:rsidR="00B0215D" w:rsidRPr="0004660A" w:rsidRDefault="00B0215D" w:rsidP="007C128F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4660A">
        <w:rPr>
          <w:rFonts w:ascii="Times New Roman" w:hAnsi="Times New Roman"/>
          <w:b/>
          <w:sz w:val="24"/>
          <w:szCs w:val="24"/>
        </w:rPr>
        <w:t>WPI Contact</w:t>
      </w:r>
      <w:r w:rsidRPr="0004660A">
        <w:rPr>
          <w:rFonts w:ascii="Times New Roman" w:hAnsi="Times New Roman"/>
          <w:sz w:val="24"/>
          <w:szCs w:val="24"/>
        </w:rPr>
        <w:t xml:space="preserve"> – </w:t>
      </w:r>
      <w:r w:rsidR="00FA2EB4" w:rsidRPr="0004660A">
        <w:rPr>
          <w:rFonts w:ascii="Times New Roman" w:hAnsi="Times New Roman"/>
          <w:i/>
          <w:sz w:val="24"/>
          <w:szCs w:val="24"/>
        </w:rPr>
        <w:t>ACTION: C</w:t>
      </w:r>
      <w:r w:rsidRPr="0004660A">
        <w:rPr>
          <w:rFonts w:ascii="Times New Roman" w:hAnsi="Times New Roman"/>
          <w:i/>
          <w:sz w:val="24"/>
          <w:szCs w:val="24"/>
        </w:rPr>
        <w:t xml:space="preserve">ontact a previous adjunct professor for suggestions for a new ANS WPI </w:t>
      </w:r>
      <w:r w:rsidR="00FA2EB4" w:rsidRPr="0004660A">
        <w:rPr>
          <w:rFonts w:ascii="Times New Roman" w:hAnsi="Times New Roman"/>
          <w:i/>
          <w:sz w:val="24"/>
          <w:szCs w:val="24"/>
        </w:rPr>
        <w:t xml:space="preserve">point of </w:t>
      </w:r>
      <w:r w:rsidRPr="0004660A">
        <w:rPr>
          <w:rFonts w:ascii="Times New Roman" w:hAnsi="Times New Roman"/>
          <w:i/>
          <w:sz w:val="24"/>
          <w:szCs w:val="24"/>
        </w:rPr>
        <w:t>contact</w:t>
      </w:r>
      <w:r w:rsidR="00FA2EB4" w:rsidRPr="0004660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FA2EB4" w:rsidRPr="0004660A">
        <w:rPr>
          <w:rFonts w:ascii="Times New Roman" w:hAnsi="Times New Roman"/>
          <w:i/>
          <w:sz w:val="24"/>
          <w:szCs w:val="24"/>
        </w:rPr>
        <w:t>S.Aghara</w:t>
      </w:r>
      <w:proofErr w:type="spellEnd"/>
      <w:r w:rsidR="00FA2EB4" w:rsidRPr="0004660A">
        <w:rPr>
          <w:rFonts w:ascii="Times New Roman" w:hAnsi="Times New Roman"/>
          <w:i/>
          <w:sz w:val="24"/>
          <w:szCs w:val="24"/>
        </w:rPr>
        <w:t>)</w:t>
      </w:r>
      <w:r w:rsidRPr="0004660A">
        <w:rPr>
          <w:rFonts w:ascii="Times New Roman" w:hAnsi="Times New Roman"/>
          <w:i/>
          <w:sz w:val="24"/>
          <w:szCs w:val="24"/>
        </w:rPr>
        <w:t>.</w:t>
      </w:r>
    </w:p>
    <w:p w14:paraId="0443908B" w14:textId="77777777" w:rsidR="0076105F" w:rsidRPr="0004660A" w:rsidRDefault="0076105F" w:rsidP="006077C5">
      <w:pPr>
        <w:pStyle w:val="ListParagraph"/>
        <w:rPr>
          <w:rFonts w:ascii="Times New Roman" w:hAnsi="Times New Roman"/>
          <w:sz w:val="24"/>
          <w:szCs w:val="24"/>
        </w:rPr>
      </w:pPr>
    </w:p>
    <w:p w14:paraId="2F0CCC6F" w14:textId="77777777" w:rsidR="0076105F" w:rsidRPr="0004660A" w:rsidRDefault="0076105F" w:rsidP="007C128F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4660A">
        <w:rPr>
          <w:rFonts w:ascii="Times New Roman" w:hAnsi="Times New Roman"/>
          <w:b/>
          <w:sz w:val="24"/>
          <w:szCs w:val="24"/>
        </w:rPr>
        <w:t>Election Results:</w:t>
      </w:r>
      <w:r w:rsidRPr="0004660A">
        <w:rPr>
          <w:rFonts w:ascii="Times New Roman" w:hAnsi="Times New Roman"/>
          <w:sz w:val="24"/>
          <w:szCs w:val="24"/>
        </w:rPr>
        <w:t xml:space="preserve"> Approved</w:t>
      </w:r>
    </w:p>
    <w:p w14:paraId="190B910C" w14:textId="77777777" w:rsidR="008136B1" w:rsidRPr="008136B1" w:rsidRDefault="008136B1" w:rsidP="008136B1">
      <w:pPr>
        <w:rPr>
          <w:rFonts w:ascii="Times New Roman" w:hAnsi="Times New Roman"/>
          <w:sz w:val="24"/>
          <w:szCs w:val="24"/>
        </w:rPr>
      </w:pPr>
    </w:p>
    <w:p w14:paraId="6BC84137" w14:textId="77777777" w:rsidR="00570A06" w:rsidRDefault="00570A06" w:rsidP="008136B1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Treasurer’s Report (Attachment A)</w:t>
      </w:r>
    </w:p>
    <w:p w14:paraId="7C7ABC3C" w14:textId="77777777" w:rsidR="00FA2EB4" w:rsidRDefault="00FA2EB4" w:rsidP="00570A06">
      <w:pPr>
        <w:pStyle w:val="ListParagraph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Treasures report for last meeting was approved.</w:t>
      </w:r>
    </w:p>
    <w:p w14:paraId="0B944150" w14:textId="77777777" w:rsidR="008136B1" w:rsidRDefault="00085067" w:rsidP="00570A06">
      <w:pPr>
        <w:pStyle w:val="ListParagraph"/>
        <w:spacing w:before="120"/>
        <w:rPr>
          <w:rFonts w:ascii="Times New Roman" w:hAnsi="Times New Roman"/>
          <w:b/>
          <w:sz w:val="24"/>
          <w:szCs w:val="24"/>
        </w:rPr>
      </w:pPr>
      <w:r w:rsidRPr="00570A06">
        <w:rPr>
          <w:rFonts w:ascii="Times New Roman" w:hAnsi="Times New Roman"/>
          <w:sz w:val="24"/>
          <w:szCs w:val="24"/>
        </w:rPr>
        <w:t>Financial Audit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2519A">
        <w:rPr>
          <w:rFonts w:ascii="Times New Roman" w:hAnsi="Times New Roman"/>
          <w:sz w:val="24"/>
          <w:szCs w:val="24"/>
        </w:rPr>
        <w:t xml:space="preserve">R Capstick and D </w:t>
      </w:r>
      <w:proofErr w:type="spellStart"/>
      <w:r w:rsidRPr="00B2519A">
        <w:rPr>
          <w:rFonts w:ascii="Times New Roman" w:hAnsi="Times New Roman"/>
          <w:sz w:val="24"/>
          <w:szCs w:val="24"/>
        </w:rPr>
        <w:t>Kapitz</w:t>
      </w:r>
      <w:proofErr w:type="spellEnd"/>
      <w:r w:rsidRPr="00B2519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ill receive financial records via email and perform the audit remotely. </w:t>
      </w:r>
      <w:r w:rsidR="00DC6AB2" w:rsidRPr="001342AF">
        <w:rPr>
          <w:rFonts w:ascii="Times New Roman" w:hAnsi="Times New Roman"/>
          <w:b/>
          <w:sz w:val="24"/>
          <w:szCs w:val="24"/>
        </w:rPr>
        <w:t xml:space="preserve"> </w:t>
      </w:r>
      <w:r w:rsidR="007178E4" w:rsidRPr="006077C5">
        <w:rPr>
          <w:rFonts w:ascii="Times New Roman" w:hAnsi="Times New Roman"/>
          <w:i/>
          <w:sz w:val="24"/>
          <w:szCs w:val="24"/>
        </w:rPr>
        <w:t>ACTION: Send previous audit material to auditors (</w:t>
      </w:r>
      <w:proofErr w:type="spellStart"/>
      <w:r w:rsidR="007178E4" w:rsidRPr="006077C5">
        <w:rPr>
          <w:rFonts w:ascii="Times New Roman" w:hAnsi="Times New Roman"/>
          <w:i/>
          <w:sz w:val="24"/>
          <w:szCs w:val="24"/>
        </w:rPr>
        <w:t>S.Stamm</w:t>
      </w:r>
      <w:proofErr w:type="spellEnd"/>
      <w:r w:rsidR="007178E4" w:rsidRPr="006077C5">
        <w:rPr>
          <w:rFonts w:ascii="Times New Roman" w:hAnsi="Times New Roman"/>
          <w:i/>
          <w:sz w:val="24"/>
          <w:szCs w:val="24"/>
        </w:rPr>
        <w:t>)</w:t>
      </w:r>
    </w:p>
    <w:p w14:paraId="519A42BF" w14:textId="77777777" w:rsidR="008136B1" w:rsidRPr="008136B1" w:rsidRDefault="008136B1" w:rsidP="008136B1">
      <w:pPr>
        <w:pStyle w:val="ListParagraph"/>
        <w:spacing w:before="120"/>
        <w:rPr>
          <w:rFonts w:ascii="Times New Roman" w:hAnsi="Times New Roman"/>
          <w:b/>
          <w:sz w:val="24"/>
          <w:szCs w:val="24"/>
        </w:rPr>
      </w:pPr>
    </w:p>
    <w:p w14:paraId="25FF8B6E" w14:textId="77777777" w:rsidR="0053302C" w:rsidRDefault="0053302C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Open Action Items Status (</w:t>
      </w:r>
      <w:r w:rsidR="00570A06">
        <w:rPr>
          <w:rFonts w:ascii="Times New Roman" w:hAnsi="Times New Roman"/>
          <w:b/>
          <w:sz w:val="24"/>
          <w:szCs w:val="24"/>
        </w:rPr>
        <w:t>Attachment B</w:t>
      </w:r>
      <w:r w:rsidR="00C80F11" w:rsidRPr="001342AF">
        <w:rPr>
          <w:rFonts w:ascii="Times New Roman" w:hAnsi="Times New Roman"/>
          <w:b/>
          <w:sz w:val="24"/>
          <w:szCs w:val="24"/>
        </w:rPr>
        <w:t>)</w:t>
      </w:r>
    </w:p>
    <w:p w14:paraId="5794BFF8" w14:textId="77777777" w:rsidR="008136B1" w:rsidRPr="008136B1" w:rsidRDefault="008136B1" w:rsidP="008136B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095721A" w14:textId="77777777" w:rsidR="008136B1" w:rsidRPr="008136B1" w:rsidRDefault="008136B1" w:rsidP="008136B1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046FD3B" w14:textId="77777777" w:rsidR="0053302C" w:rsidRDefault="0053302C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E6D733D" w14:textId="77777777" w:rsidR="008136B1" w:rsidRPr="001342AF" w:rsidRDefault="008136B1" w:rsidP="008136B1">
      <w:pPr>
        <w:pStyle w:val="ListParagraph"/>
        <w:spacing w:before="120"/>
        <w:rPr>
          <w:rFonts w:ascii="Times New Roman" w:hAnsi="Times New Roman"/>
          <w:b/>
          <w:sz w:val="24"/>
          <w:szCs w:val="24"/>
        </w:rPr>
      </w:pPr>
    </w:p>
    <w:p w14:paraId="07EAAFFC" w14:textId="77777777" w:rsidR="008136B1" w:rsidRDefault="008136B1" w:rsidP="008136B1">
      <w:pPr>
        <w:pStyle w:val="ListParagraph"/>
        <w:numPr>
          <w:ilvl w:val="1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</w:t>
      </w:r>
      <w:r w:rsidR="00570A06">
        <w:rPr>
          <w:rFonts w:ascii="Times New Roman" w:hAnsi="Times New Roman"/>
          <w:b/>
          <w:sz w:val="24"/>
          <w:szCs w:val="24"/>
        </w:rPr>
        <w:t xml:space="preserve"> (Attachment C)</w:t>
      </w:r>
    </w:p>
    <w:p w14:paraId="516E02D4" w14:textId="77777777" w:rsidR="008136B1" w:rsidRPr="003A01CF" w:rsidRDefault="003A01CF" w:rsidP="008136B1">
      <w:pPr>
        <w:pStyle w:val="ListParagraph"/>
        <w:spacing w:before="120"/>
        <w:ind w:left="1440"/>
        <w:rPr>
          <w:rFonts w:ascii="Times New Roman" w:hAnsi="Times New Roman"/>
          <w:sz w:val="24"/>
          <w:szCs w:val="24"/>
        </w:rPr>
      </w:pPr>
      <w:r w:rsidRPr="003A01CF">
        <w:rPr>
          <w:rFonts w:ascii="Times New Roman" w:hAnsi="Times New Roman"/>
          <w:sz w:val="24"/>
          <w:szCs w:val="24"/>
        </w:rPr>
        <w:t xml:space="preserve">Currently there </w:t>
      </w:r>
      <w:r>
        <w:rPr>
          <w:rFonts w:ascii="Times New Roman" w:hAnsi="Times New Roman"/>
          <w:sz w:val="24"/>
          <w:szCs w:val="24"/>
        </w:rPr>
        <w:t xml:space="preserve">are 35 section members, which is an increase of 4 </w:t>
      </w:r>
      <w:r w:rsidR="00D1509F">
        <w:rPr>
          <w:rFonts w:ascii="Times New Roman" w:hAnsi="Times New Roman"/>
          <w:sz w:val="24"/>
          <w:szCs w:val="24"/>
        </w:rPr>
        <w:t>since February. See Attachment B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AB7866">
        <w:rPr>
          <w:rFonts w:ascii="Times New Roman" w:hAnsi="Times New Roman"/>
          <w:sz w:val="24"/>
          <w:szCs w:val="24"/>
        </w:rPr>
        <w:t>the complete statistics.</w:t>
      </w:r>
      <w:r w:rsidR="007178E4">
        <w:rPr>
          <w:rFonts w:ascii="Times New Roman" w:hAnsi="Times New Roman"/>
          <w:sz w:val="24"/>
          <w:szCs w:val="24"/>
        </w:rPr>
        <w:t xml:space="preserve"> </w:t>
      </w:r>
    </w:p>
    <w:p w14:paraId="046F6645" w14:textId="77777777" w:rsidR="00AC7B8D" w:rsidRPr="001342AF" w:rsidRDefault="00AC7B8D" w:rsidP="008136B1">
      <w:pPr>
        <w:pStyle w:val="ListParagraph"/>
        <w:numPr>
          <w:ilvl w:val="1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Program Committee</w:t>
      </w:r>
      <w:r w:rsidR="00570A06">
        <w:rPr>
          <w:rFonts w:ascii="Times New Roman" w:hAnsi="Times New Roman"/>
          <w:b/>
          <w:sz w:val="24"/>
          <w:szCs w:val="24"/>
        </w:rPr>
        <w:t xml:space="preserve"> (Attachment D)</w:t>
      </w:r>
    </w:p>
    <w:p w14:paraId="40B32415" w14:textId="77777777" w:rsidR="00D551BB" w:rsidRPr="00D551BB" w:rsidRDefault="00D551BB" w:rsidP="009C7B11">
      <w:pPr>
        <w:pStyle w:val="ListParagraph"/>
        <w:numPr>
          <w:ilvl w:val="0"/>
          <w:numId w:val="26"/>
        </w:numPr>
        <w:spacing w:before="120"/>
        <w:rPr>
          <w:rFonts w:ascii="Times New Roman" w:hAnsi="Times New Roman"/>
          <w:sz w:val="24"/>
          <w:szCs w:val="24"/>
        </w:rPr>
      </w:pPr>
      <w:r w:rsidRPr="00D551BB">
        <w:rPr>
          <w:rFonts w:ascii="Times New Roman" w:hAnsi="Times New Roman"/>
          <w:sz w:val="24"/>
          <w:szCs w:val="24"/>
        </w:rPr>
        <w:t>17 Potential topics have been identified for next year.</w:t>
      </w:r>
    </w:p>
    <w:p w14:paraId="337C0A41" w14:textId="77777777" w:rsidR="00AC7B8D" w:rsidRPr="001342AF" w:rsidRDefault="00085067" w:rsidP="009C7B11">
      <w:pPr>
        <w:pStyle w:val="ListParagraph"/>
        <w:numPr>
          <w:ilvl w:val="0"/>
          <w:numId w:val="26"/>
        </w:num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have been selected for next year. </w:t>
      </w:r>
      <w:r>
        <w:rPr>
          <w:rFonts w:ascii="Times New Roman" w:eastAsia="Calibri" w:hAnsi="Times New Roman"/>
          <w:sz w:val="24"/>
          <w:szCs w:val="24"/>
        </w:rPr>
        <w:t xml:space="preserve">Selection of dates has accounted for </w:t>
      </w:r>
      <w:r>
        <w:rPr>
          <w:rFonts w:ascii="Times New Roman" w:hAnsi="Times New Roman"/>
          <w:sz w:val="24"/>
          <w:szCs w:val="24"/>
        </w:rPr>
        <w:t>school calendars, ANS meetings, holidays, etc.</w:t>
      </w:r>
    </w:p>
    <w:p w14:paraId="38A2242C" w14:textId="2EA1FAF0" w:rsidR="00AA0C01" w:rsidRPr="006077C5" w:rsidRDefault="00FA2EB4" w:rsidP="00B961A2">
      <w:pPr>
        <w:pStyle w:val="ListParagraph"/>
        <w:numPr>
          <w:ilvl w:val="0"/>
          <w:numId w:val="26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that</w:t>
      </w:r>
      <w:r w:rsidR="00085067">
        <w:rPr>
          <w:rFonts w:ascii="Times New Roman" w:hAnsi="Times New Roman"/>
          <w:sz w:val="24"/>
          <w:szCs w:val="24"/>
        </w:rPr>
        <w:t xml:space="preserve"> the September 2018 meeting be a social. It was prop</w:t>
      </w:r>
      <w:r w:rsidR="00E70B12">
        <w:rPr>
          <w:rFonts w:ascii="Times New Roman" w:hAnsi="Times New Roman"/>
          <w:sz w:val="24"/>
          <w:szCs w:val="24"/>
        </w:rPr>
        <w:t>o</w:t>
      </w:r>
      <w:r w:rsidR="00085067">
        <w:rPr>
          <w:rFonts w:ascii="Times New Roman" w:hAnsi="Times New Roman"/>
          <w:sz w:val="24"/>
          <w:szCs w:val="24"/>
        </w:rPr>
        <w:t>sed to have tha</w:t>
      </w:r>
      <w:r w:rsidR="00E70B12">
        <w:rPr>
          <w:rFonts w:ascii="Times New Roman" w:hAnsi="Times New Roman"/>
          <w:sz w:val="24"/>
          <w:szCs w:val="24"/>
        </w:rPr>
        <w:t>t</w:t>
      </w:r>
      <w:r w:rsidR="00085067">
        <w:rPr>
          <w:rFonts w:ascii="Times New Roman" w:hAnsi="Times New Roman"/>
          <w:sz w:val="24"/>
          <w:szCs w:val="24"/>
        </w:rPr>
        <w:t xml:space="preserve"> social be a bowling outing.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C5">
        <w:rPr>
          <w:rFonts w:ascii="Times New Roman" w:hAnsi="Times New Roman"/>
          <w:i/>
          <w:sz w:val="24"/>
          <w:szCs w:val="24"/>
        </w:rPr>
        <w:t>ACTION: Make reservations with Kings in Burlington (</w:t>
      </w:r>
      <w:r w:rsidR="00B961A2" w:rsidRPr="00B961A2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="00B961A2" w:rsidRPr="00B961A2">
        <w:rPr>
          <w:rFonts w:ascii="Times New Roman" w:hAnsi="Times New Roman"/>
          <w:i/>
          <w:sz w:val="24"/>
          <w:szCs w:val="24"/>
        </w:rPr>
        <w:t>Nuechterlein</w:t>
      </w:r>
      <w:proofErr w:type="spellEnd"/>
      <w:r w:rsidRPr="006077C5">
        <w:rPr>
          <w:rFonts w:ascii="Times New Roman" w:hAnsi="Times New Roman"/>
          <w:i/>
          <w:sz w:val="24"/>
          <w:szCs w:val="24"/>
        </w:rPr>
        <w:t>)</w:t>
      </w:r>
      <w:r w:rsidR="00085067" w:rsidRPr="006077C5">
        <w:rPr>
          <w:rFonts w:ascii="Times New Roman" w:hAnsi="Times New Roman"/>
          <w:i/>
          <w:sz w:val="24"/>
          <w:szCs w:val="24"/>
        </w:rPr>
        <w:t xml:space="preserve"> </w:t>
      </w:r>
    </w:p>
    <w:p w14:paraId="3F528D8B" w14:textId="7404EFE9" w:rsidR="00085067" w:rsidRPr="006077C5" w:rsidRDefault="00085067" w:rsidP="00AA0C01">
      <w:pPr>
        <w:pStyle w:val="ListParagraph"/>
        <w:numPr>
          <w:ilvl w:val="0"/>
          <w:numId w:val="26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It was suggested that the October meeting present</w:t>
      </w:r>
      <w:r w:rsidR="007178E4">
        <w:rPr>
          <w:rFonts w:ascii="Times New Roman" w:eastAsia="Calibri" w:hAnsi="Times New Roman"/>
          <w:sz w:val="24"/>
          <w:szCs w:val="24"/>
        </w:rPr>
        <w:t>ation be</w:t>
      </w:r>
      <w:r w:rsidR="00E70B12">
        <w:rPr>
          <w:rFonts w:ascii="Times New Roman" w:eastAsia="Calibri" w:hAnsi="Times New Roman"/>
          <w:sz w:val="24"/>
          <w:szCs w:val="24"/>
        </w:rPr>
        <w:t xml:space="preserve"> “Make Nuclear Cool Again</w:t>
      </w:r>
      <w:proofErr w:type="gramStart"/>
      <w:r w:rsidR="00E70B12">
        <w:rPr>
          <w:rFonts w:ascii="Times New Roman" w:eastAsia="Calibri" w:hAnsi="Times New Roman"/>
          <w:sz w:val="24"/>
          <w:szCs w:val="24"/>
        </w:rPr>
        <w:t>”</w:t>
      </w:r>
      <w:r w:rsidR="007178E4" w:rsidRPr="007178E4">
        <w:rPr>
          <w:rFonts w:ascii="Arial" w:hAnsi="Arial" w:cs="Arial"/>
        </w:rPr>
        <w:t xml:space="preserve"> </w:t>
      </w:r>
      <w:r w:rsidR="007178E4">
        <w:rPr>
          <w:rFonts w:ascii="Arial" w:hAnsi="Arial" w:cs="Arial"/>
        </w:rPr>
        <w:t xml:space="preserve"> by</w:t>
      </w:r>
      <w:proofErr w:type="gramEnd"/>
      <w:r w:rsidR="007178E4">
        <w:rPr>
          <w:rFonts w:ascii="Arial" w:hAnsi="Arial" w:cs="Arial"/>
        </w:rPr>
        <w:t xml:space="preserve"> </w:t>
      </w:r>
      <w:r w:rsidR="007178E4" w:rsidRPr="00C62739">
        <w:rPr>
          <w:rFonts w:ascii="Arial" w:hAnsi="Arial" w:cs="Arial"/>
        </w:rPr>
        <w:t xml:space="preserve">Suzanne </w:t>
      </w:r>
      <w:proofErr w:type="spellStart"/>
      <w:r w:rsidR="007178E4" w:rsidRPr="00C62739">
        <w:rPr>
          <w:rFonts w:ascii="Arial" w:hAnsi="Arial" w:cs="Arial"/>
        </w:rPr>
        <w:t>Jaworowski</w:t>
      </w:r>
      <w:proofErr w:type="spellEnd"/>
      <w:r w:rsidR="007178E4" w:rsidRPr="00C62739">
        <w:rPr>
          <w:rFonts w:ascii="Arial" w:hAnsi="Arial" w:cs="Arial"/>
        </w:rPr>
        <w:t xml:space="preserve"> of DOE</w:t>
      </w:r>
      <w:r w:rsidR="00E70B12">
        <w:rPr>
          <w:rFonts w:ascii="Times New Roman" w:eastAsia="Calibri" w:hAnsi="Times New Roman"/>
          <w:sz w:val="24"/>
          <w:szCs w:val="24"/>
        </w:rPr>
        <w:t>.</w:t>
      </w:r>
      <w:r w:rsidR="007178E4">
        <w:rPr>
          <w:rFonts w:ascii="Times New Roman" w:eastAsia="Calibri" w:hAnsi="Times New Roman"/>
          <w:sz w:val="24"/>
          <w:szCs w:val="24"/>
        </w:rPr>
        <w:t xml:space="preserve"> (</w:t>
      </w:r>
      <w:r w:rsidR="007178E4" w:rsidRPr="006077C5">
        <w:rPr>
          <w:rFonts w:ascii="Times New Roman" w:eastAsia="Calibri" w:hAnsi="Times New Roman"/>
          <w:i/>
          <w:sz w:val="24"/>
          <w:szCs w:val="24"/>
        </w:rPr>
        <w:t xml:space="preserve">ACTION: </w:t>
      </w:r>
      <w:proofErr w:type="spellStart"/>
      <w:r w:rsidR="007178E4" w:rsidRPr="006077C5">
        <w:rPr>
          <w:rFonts w:ascii="Times New Roman" w:eastAsia="Calibri" w:hAnsi="Times New Roman"/>
          <w:i/>
          <w:sz w:val="24"/>
          <w:szCs w:val="24"/>
        </w:rPr>
        <w:t>R.Kalantari</w:t>
      </w:r>
      <w:proofErr w:type="spellEnd"/>
      <w:r w:rsidR="007178E4" w:rsidRPr="006077C5">
        <w:rPr>
          <w:rFonts w:ascii="Times New Roman" w:eastAsia="Calibri" w:hAnsi="Times New Roman"/>
          <w:i/>
          <w:sz w:val="24"/>
          <w:szCs w:val="24"/>
        </w:rPr>
        <w:t xml:space="preserve"> to contact Ms. </w:t>
      </w:r>
      <w:proofErr w:type="spellStart"/>
      <w:r w:rsidR="007178E4" w:rsidRPr="006077C5">
        <w:rPr>
          <w:rFonts w:ascii="Arial" w:hAnsi="Arial" w:cs="Arial"/>
          <w:i/>
        </w:rPr>
        <w:t>Jaworowski</w:t>
      </w:r>
      <w:proofErr w:type="spellEnd"/>
      <w:r w:rsidR="007178E4">
        <w:rPr>
          <w:rFonts w:ascii="Arial" w:hAnsi="Arial" w:cs="Arial"/>
        </w:rPr>
        <w:t>)</w:t>
      </w:r>
    </w:p>
    <w:p w14:paraId="5D0CD401" w14:textId="77777777" w:rsidR="007178E4" w:rsidRPr="006077C5" w:rsidRDefault="007178E4" w:rsidP="00AA0C01">
      <w:pPr>
        <w:pStyle w:val="ListParagraph"/>
        <w:numPr>
          <w:ilvl w:val="0"/>
          <w:numId w:val="26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</w:rPr>
        <w:t xml:space="preserve">It was suggested to have the student function this year be a movie at (Independent theater) PC Tran accident simulator in November. </w:t>
      </w:r>
      <w:r w:rsidRPr="006077C5">
        <w:rPr>
          <w:rFonts w:ascii="Arial" w:hAnsi="Arial" w:cs="Arial"/>
          <w:i/>
        </w:rPr>
        <w:t xml:space="preserve">ACTION Investigate this option </w:t>
      </w:r>
      <w:r>
        <w:rPr>
          <w:rFonts w:ascii="Arial" w:hAnsi="Arial" w:cs="Arial"/>
          <w:i/>
        </w:rPr>
        <w:t>(</w:t>
      </w:r>
      <w:proofErr w:type="spellStart"/>
      <w:r w:rsidRPr="006077C5">
        <w:rPr>
          <w:rFonts w:ascii="Arial" w:hAnsi="Arial" w:cs="Arial"/>
          <w:i/>
        </w:rPr>
        <w:t>S.Aghara</w:t>
      </w:r>
      <w:proofErr w:type="spellEnd"/>
      <w:r w:rsidRPr="006077C5">
        <w:rPr>
          <w:rFonts w:ascii="Arial" w:hAnsi="Arial" w:cs="Arial"/>
          <w:i/>
        </w:rPr>
        <w:t>)</w:t>
      </w:r>
    </w:p>
    <w:p w14:paraId="502E0148" w14:textId="77777777" w:rsidR="00570A06" w:rsidRDefault="00570A06" w:rsidP="00570A06">
      <w:p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FF3F59C" w14:textId="77777777" w:rsidR="00570A06" w:rsidRDefault="00570A06" w:rsidP="00570A0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Business </w:t>
      </w:r>
    </w:p>
    <w:p w14:paraId="1D221BF8" w14:textId="77777777" w:rsidR="00570A06" w:rsidRPr="00570A06" w:rsidRDefault="00570A06" w:rsidP="00570A06">
      <w:pPr>
        <w:pStyle w:val="ListParagraph"/>
        <w:numPr>
          <w:ilvl w:val="0"/>
          <w:numId w:val="26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570A06">
        <w:rPr>
          <w:rFonts w:ascii="Times New Roman" w:hAnsi="Times New Roman"/>
          <w:sz w:val="24"/>
          <w:szCs w:val="24"/>
        </w:rPr>
        <w:t>None</w:t>
      </w:r>
    </w:p>
    <w:p w14:paraId="4097B8B5" w14:textId="77777777" w:rsidR="00570A06" w:rsidRDefault="00570A06" w:rsidP="00570A0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70A06">
        <w:rPr>
          <w:rFonts w:ascii="Times New Roman" w:hAnsi="Times New Roman"/>
          <w:b/>
          <w:sz w:val="24"/>
          <w:szCs w:val="24"/>
        </w:rPr>
        <w:t>Next EC Meeting</w:t>
      </w:r>
    </w:p>
    <w:p w14:paraId="1795D9C3" w14:textId="7C74ADE2" w:rsidR="00570A06" w:rsidRPr="00570A06" w:rsidRDefault="00570A06" w:rsidP="00570A06">
      <w:pPr>
        <w:pStyle w:val="ListParagraph"/>
        <w:numPr>
          <w:ilvl w:val="0"/>
          <w:numId w:val="26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570A06">
        <w:rPr>
          <w:rFonts w:ascii="Times New Roman" w:hAnsi="Times New Roman"/>
          <w:sz w:val="24"/>
          <w:szCs w:val="24"/>
        </w:rPr>
        <w:t xml:space="preserve">Suggested that the next EC meeting be held in July in person </w:t>
      </w:r>
      <w:r w:rsidR="00072508">
        <w:rPr>
          <w:rFonts w:ascii="Times New Roman" w:hAnsi="Times New Roman"/>
          <w:sz w:val="24"/>
          <w:szCs w:val="24"/>
        </w:rPr>
        <w:t>and include</w:t>
      </w:r>
      <w:r w:rsidRPr="00570A06">
        <w:rPr>
          <w:rFonts w:ascii="Times New Roman" w:hAnsi="Times New Roman"/>
          <w:sz w:val="24"/>
          <w:szCs w:val="24"/>
        </w:rPr>
        <w:t xml:space="preserve"> carry out turnovers to new officers.</w:t>
      </w:r>
    </w:p>
    <w:p w14:paraId="6ACFD7CB" w14:textId="77777777" w:rsidR="00570A06" w:rsidRDefault="00570A0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42966B4D" w14:textId="77777777" w:rsidR="00570A06" w:rsidRPr="00570A06" w:rsidRDefault="00570A06" w:rsidP="00570A06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1F9F39D3" w14:textId="77777777" w:rsidR="00570A06" w:rsidRDefault="00570A0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3A7A06C1" w14:textId="77777777" w:rsidR="00A238A6" w:rsidRPr="00570A06" w:rsidRDefault="00A238A6" w:rsidP="00570A06">
      <w:p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661EF4E" w14:textId="77777777" w:rsidR="00570A06" w:rsidRPr="002866CC" w:rsidRDefault="00E2024E" w:rsidP="00570A0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br w:type="page"/>
      </w:r>
      <w:r w:rsidR="00570A06">
        <w:rPr>
          <w:rFonts w:ascii="Times New Roman" w:hAnsi="Times New Roman" w:cs="Times New Roman"/>
          <w:b/>
        </w:rPr>
        <w:lastRenderedPageBreak/>
        <w:t>Attachment A</w:t>
      </w:r>
    </w:p>
    <w:p w14:paraId="26267155" w14:textId="77777777" w:rsidR="00570A06" w:rsidRPr="002866CC" w:rsidRDefault="00570A06" w:rsidP="00570A06">
      <w:pPr>
        <w:pStyle w:val="Default"/>
        <w:rPr>
          <w:rFonts w:ascii="Times New Roman" w:hAnsi="Times New Roman" w:cs="Times New Roman"/>
        </w:rPr>
      </w:pPr>
    </w:p>
    <w:p w14:paraId="2BD6963B" w14:textId="77777777" w:rsidR="00570A06" w:rsidRPr="002866CC" w:rsidRDefault="00570A06" w:rsidP="00570A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66CC">
        <w:rPr>
          <w:rFonts w:ascii="Times New Roman" w:hAnsi="Times New Roman"/>
          <w:b/>
          <w:bCs/>
          <w:sz w:val="24"/>
          <w:szCs w:val="24"/>
        </w:rPr>
        <w:t>Treasurer’s Report</w:t>
      </w:r>
    </w:p>
    <w:p w14:paraId="624E32CB" w14:textId="77777777" w:rsidR="00570A06" w:rsidRPr="002866CC" w:rsidRDefault="00570A06" w:rsidP="00570A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66CC">
        <w:rPr>
          <w:rFonts w:ascii="Times New Roman" w:hAnsi="Times New Roman"/>
          <w:b/>
          <w:bCs/>
          <w:sz w:val="24"/>
          <w:szCs w:val="24"/>
        </w:rPr>
        <w:t>May 17, 2018</w:t>
      </w:r>
    </w:p>
    <w:p w14:paraId="6CFF7C05" w14:textId="77777777" w:rsidR="00570A06" w:rsidRDefault="00570A06" w:rsidP="00570A06">
      <w:pPr>
        <w:pStyle w:val="Default"/>
      </w:pPr>
    </w:p>
    <w:p w14:paraId="2045C9B3" w14:textId="77777777" w:rsidR="00570A06" w:rsidRDefault="00570A06" w:rsidP="00570A06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070"/>
        <w:gridCol w:w="1901"/>
      </w:tblGrid>
      <w:tr w:rsidR="00570A06" w14:paraId="3C0BCD57" w14:textId="77777777" w:rsidTr="00EC2E2B">
        <w:trPr>
          <w:trHeight w:val="120"/>
          <w:jc w:val="center"/>
        </w:trPr>
        <w:tc>
          <w:tcPr>
            <w:tcW w:w="3888" w:type="dxa"/>
          </w:tcPr>
          <w:p w14:paraId="30579180" w14:textId="77777777" w:rsidR="00570A06" w:rsidRDefault="00570A06" w:rsidP="00EC2E2B">
            <w:pPr>
              <w:pStyle w:val="Default"/>
            </w:pPr>
          </w:p>
        </w:tc>
        <w:tc>
          <w:tcPr>
            <w:tcW w:w="2070" w:type="dxa"/>
            <w:vAlign w:val="center"/>
          </w:tcPr>
          <w:p w14:paraId="2A759B31" w14:textId="77777777" w:rsidR="00570A06" w:rsidRDefault="00570A06" w:rsidP="00EC2E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Checking</w:t>
            </w:r>
          </w:p>
        </w:tc>
        <w:tc>
          <w:tcPr>
            <w:tcW w:w="1896" w:type="dxa"/>
            <w:vAlign w:val="center"/>
          </w:tcPr>
          <w:p w14:paraId="7CCF6969" w14:textId="77777777" w:rsidR="00570A06" w:rsidRDefault="00570A06" w:rsidP="00EC2E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Savings</w:t>
            </w:r>
          </w:p>
        </w:tc>
      </w:tr>
      <w:tr w:rsidR="00570A06" w14:paraId="339177D6" w14:textId="77777777" w:rsidTr="00EC2E2B">
        <w:trPr>
          <w:trHeight w:val="120"/>
          <w:jc w:val="center"/>
        </w:trPr>
        <w:tc>
          <w:tcPr>
            <w:tcW w:w="3888" w:type="dxa"/>
          </w:tcPr>
          <w:p w14:paraId="2BD16789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Previous Balances</w:t>
            </w:r>
          </w:p>
        </w:tc>
        <w:tc>
          <w:tcPr>
            <w:tcW w:w="2070" w:type="dxa"/>
            <w:vAlign w:val="center"/>
          </w:tcPr>
          <w:p w14:paraId="1B7DBFF3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$4,262.18$</w:t>
            </w:r>
          </w:p>
        </w:tc>
        <w:tc>
          <w:tcPr>
            <w:tcW w:w="1896" w:type="dxa"/>
            <w:vAlign w:val="center"/>
          </w:tcPr>
          <w:p w14:paraId="42398433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$10,042.70$</w:t>
            </w:r>
          </w:p>
        </w:tc>
      </w:tr>
      <w:tr w:rsidR="00570A06" w14:paraId="6DB9A91E" w14:textId="77777777" w:rsidTr="00EC2E2B">
        <w:trPr>
          <w:trHeight w:val="258"/>
          <w:jc w:val="center"/>
        </w:trPr>
        <w:tc>
          <w:tcPr>
            <w:tcW w:w="3888" w:type="dxa"/>
            <w:vAlign w:val="center"/>
          </w:tcPr>
          <w:p w14:paraId="6EAF2861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March Meeting</w:t>
            </w:r>
          </w:p>
        </w:tc>
        <w:tc>
          <w:tcPr>
            <w:tcW w:w="2065" w:type="dxa"/>
            <w:vAlign w:val="center"/>
          </w:tcPr>
          <w:p w14:paraId="50ACF0B2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1" w:type="dxa"/>
            <w:vAlign w:val="center"/>
          </w:tcPr>
          <w:p w14:paraId="159AC664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70A06" w14:paraId="2B41787D" w14:textId="77777777" w:rsidTr="00EC2E2B">
        <w:trPr>
          <w:trHeight w:val="258"/>
          <w:jc w:val="center"/>
        </w:trPr>
        <w:tc>
          <w:tcPr>
            <w:tcW w:w="3888" w:type="dxa"/>
            <w:vAlign w:val="center"/>
          </w:tcPr>
          <w:p w14:paraId="0699C5FC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5" w:type="dxa"/>
            <w:vAlign w:val="center"/>
          </w:tcPr>
          <w:p w14:paraId="544CFF2E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1" w:type="dxa"/>
            <w:vAlign w:val="center"/>
          </w:tcPr>
          <w:p w14:paraId="28E66F1D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70A06" w14:paraId="356B1E9B" w14:textId="77777777" w:rsidTr="00EC2E2B">
        <w:trPr>
          <w:trHeight w:val="270"/>
          <w:jc w:val="center"/>
        </w:trPr>
        <w:tc>
          <w:tcPr>
            <w:tcW w:w="3888" w:type="dxa"/>
          </w:tcPr>
          <w:p w14:paraId="09B81BCB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Dinner</w:t>
            </w:r>
          </w:p>
        </w:tc>
        <w:tc>
          <w:tcPr>
            <w:tcW w:w="2070" w:type="dxa"/>
            <w:vAlign w:val="center"/>
          </w:tcPr>
          <w:p w14:paraId="770F000D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$960.47$</w:t>
            </w:r>
          </w:p>
        </w:tc>
        <w:tc>
          <w:tcPr>
            <w:tcW w:w="1896" w:type="dxa"/>
            <w:vAlign w:val="center"/>
          </w:tcPr>
          <w:p w14:paraId="1581F39A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0ABE4094" w14:textId="77777777" w:rsidTr="00EC2E2B">
        <w:trPr>
          <w:trHeight w:val="120"/>
          <w:jc w:val="center"/>
        </w:trPr>
        <w:tc>
          <w:tcPr>
            <w:tcW w:w="3888" w:type="dxa"/>
          </w:tcPr>
          <w:p w14:paraId="6981FAF8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Dues</w:t>
            </w:r>
          </w:p>
        </w:tc>
        <w:tc>
          <w:tcPr>
            <w:tcW w:w="2070" w:type="dxa"/>
            <w:vAlign w:val="center"/>
          </w:tcPr>
          <w:p w14:paraId="3A85F40E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$80.00</w:t>
            </w:r>
          </w:p>
        </w:tc>
        <w:tc>
          <w:tcPr>
            <w:tcW w:w="1896" w:type="dxa"/>
            <w:vAlign w:val="center"/>
          </w:tcPr>
          <w:p w14:paraId="3FF08F82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0077DAAE" w14:textId="77777777" w:rsidTr="00EC2E2B">
        <w:trPr>
          <w:trHeight w:val="120"/>
          <w:jc w:val="center"/>
        </w:trPr>
        <w:tc>
          <w:tcPr>
            <w:tcW w:w="3888" w:type="dxa"/>
          </w:tcPr>
          <w:p w14:paraId="3FC012C8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Caterer</w:t>
            </w:r>
          </w:p>
        </w:tc>
        <w:tc>
          <w:tcPr>
            <w:tcW w:w="2070" w:type="dxa"/>
            <w:vAlign w:val="center"/>
          </w:tcPr>
          <w:p w14:paraId="469D5228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$716.85)</w:t>
            </w:r>
          </w:p>
        </w:tc>
        <w:tc>
          <w:tcPr>
            <w:tcW w:w="1896" w:type="dxa"/>
            <w:vAlign w:val="center"/>
          </w:tcPr>
          <w:p w14:paraId="1C6597A8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56DCE771" w14:textId="77777777" w:rsidTr="00EC2E2B">
        <w:trPr>
          <w:trHeight w:val="252"/>
          <w:jc w:val="center"/>
        </w:trPr>
        <w:tc>
          <w:tcPr>
            <w:tcW w:w="3888" w:type="dxa"/>
          </w:tcPr>
          <w:p w14:paraId="110D061A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Other Credits and Debits</w:t>
            </w:r>
          </w:p>
        </w:tc>
        <w:tc>
          <w:tcPr>
            <w:tcW w:w="2070" w:type="dxa"/>
            <w:vAlign w:val="center"/>
          </w:tcPr>
          <w:p w14:paraId="3BAFD276" w14:textId="77777777" w:rsidR="00570A06" w:rsidRDefault="00570A06" w:rsidP="00EC2E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96" w:type="dxa"/>
            <w:vAlign w:val="center"/>
          </w:tcPr>
          <w:p w14:paraId="6329D4FD" w14:textId="77777777" w:rsidR="00570A06" w:rsidRDefault="00570A06" w:rsidP="00EC2E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70A06" w14:paraId="2AB57F89" w14:textId="77777777" w:rsidTr="00EC2E2B">
        <w:trPr>
          <w:trHeight w:val="251"/>
          <w:jc w:val="center"/>
        </w:trPr>
        <w:tc>
          <w:tcPr>
            <w:tcW w:w="3888" w:type="dxa"/>
          </w:tcPr>
          <w:p w14:paraId="73A7CBB7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  <w:vAlign w:val="center"/>
          </w:tcPr>
          <w:p w14:paraId="073F1A61" w14:textId="77777777" w:rsidR="00570A06" w:rsidRDefault="00570A06" w:rsidP="00EC2E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96" w:type="dxa"/>
            <w:vAlign w:val="center"/>
          </w:tcPr>
          <w:p w14:paraId="1AE3A81F" w14:textId="77777777" w:rsidR="00570A06" w:rsidRDefault="00570A06" w:rsidP="00EC2E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70A06" w14:paraId="4AAE18A8" w14:textId="77777777" w:rsidTr="00EC2E2B">
        <w:trPr>
          <w:trHeight w:val="120"/>
          <w:jc w:val="center"/>
        </w:trPr>
        <w:tc>
          <w:tcPr>
            <w:tcW w:w="3888" w:type="dxa"/>
          </w:tcPr>
          <w:p w14:paraId="0FEA6F2F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Mass Non-profit Filing </w:t>
            </w:r>
          </w:p>
        </w:tc>
        <w:tc>
          <w:tcPr>
            <w:tcW w:w="2070" w:type="dxa"/>
            <w:vAlign w:val="center"/>
          </w:tcPr>
          <w:p w14:paraId="2FB80B55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$(35.00)</w:t>
            </w:r>
          </w:p>
        </w:tc>
        <w:tc>
          <w:tcPr>
            <w:tcW w:w="1896" w:type="dxa"/>
            <w:vAlign w:val="center"/>
          </w:tcPr>
          <w:p w14:paraId="42978AA1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75960231" w14:textId="77777777" w:rsidTr="00EC2E2B">
        <w:trPr>
          <w:trHeight w:val="120"/>
          <w:jc w:val="center"/>
        </w:trPr>
        <w:tc>
          <w:tcPr>
            <w:tcW w:w="3888" w:type="dxa"/>
          </w:tcPr>
          <w:p w14:paraId="13F4BA87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UML Payment for February</w:t>
            </w:r>
          </w:p>
        </w:tc>
        <w:tc>
          <w:tcPr>
            <w:tcW w:w="2070" w:type="dxa"/>
            <w:vAlign w:val="center"/>
          </w:tcPr>
          <w:p w14:paraId="2EA48A30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$215.00</w:t>
            </w:r>
          </w:p>
        </w:tc>
        <w:tc>
          <w:tcPr>
            <w:tcW w:w="1896" w:type="dxa"/>
            <w:vAlign w:val="center"/>
          </w:tcPr>
          <w:p w14:paraId="79560F4D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1DBC8375" w14:textId="77777777" w:rsidTr="00EC2E2B">
        <w:trPr>
          <w:trHeight w:val="120"/>
          <w:jc w:val="center"/>
        </w:trPr>
        <w:tc>
          <w:tcPr>
            <w:tcW w:w="3888" w:type="dxa"/>
          </w:tcPr>
          <w:p w14:paraId="16DF1082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Checks</w:t>
            </w:r>
          </w:p>
        </w:tc>
        <w:tc>
          <w:tcPr>
            <w:tcW w:w="2070" w:type="dxa"/>
            <w:vAlign w:val="center"/>
          </w:tcPr>
          <w:p w14:paraId="068904B3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$(31.15)</w:t>
            </w:r>
          </w:p>
        </w:tc>
        <w:tc>
          <w:tcPr>
            <w:tcW w:w="1896" w:type="dxa"/>
            <w:vAlign w:val="center"/>
          </w:tcPr>
          <w:p w14:paraId="518606B7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5826342E" w14:textId="77777777" w:rsidTr="00EC2E2B">
        <w:trPr>
          <w:trHeight w:val="120"/>
          <w:jc w:val="center"/>
        </w:trPr>
        <w:tc>
          <w:tcPr>
            <w:tcW w:w="3888" w:type="dxa"/>
          </w:tcPr>
          <w:p w14:paraId="640BE556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Penny Arcade Class Action*</w:t>
            </w:r>
          </w:p>
        </w:tc>
        <w:tc>
          <w:tcPr>
            <w:tcW w:w="2070" w:type="dxa"/>
            <w:vAlign w:val="center"/>
          </w:tcPr>
          <w:p w14:paraId="3769F92C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$0.75</w:t>
            </w:r>
          </w:p>
        </w:tc>
        <w:tc>
          <w:tcPr>
            <w:tcW w:w="1896" w:type="dxa"/>
            <w:vAlign w:val="center"/>
          </w:tcPr>
          <w:p w14:paraId="7788DA28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3ED0BF5C" w14:textId="77777777" w:rsidTr="00EC2E2B">
        <w:trPr>
          <w:trHeight w:val="120"/>
          <w:jc w:val="center"/>
        </w:trPr>
        <w:tc>
          <w:tcPr>
            <w:tcW w:w="3888" w:type="dxa"/>
          </w:tcPr>
          <w:p w14:paraId="4CACA818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Petty Cash from Previous Meetings</w:t>
            </w:r>
          </w:p>
        </w:tc>
        <w:tc>
          <w:tcPr>
            <w:tcW w:w="2070" w:type="dxa"/>
            <w:vAlign w:val="center"/>
          </w:tcPr>
          <w:p w14:paraId="16B98354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$10.00</w:t>
            </w:r>
          </w:p>
        </w:tc>
        <w:tc>
          <w:tcPr>
            <w:tcW w:w="1896" w:type="dxa"/>
            <w:vAlign w:val="center"/>
          </w:tcPr>
          <w:p w14:paraId="65EFE27D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784B0247" w14:textId="77777777" w:rsidTr="00EC2E2B">
        <w:trPr>
          <w:trHeight w:val="120"/>
          <w:jc w:val="center"/>
        </w:trPr>
        <w:tc>
          <w:tcPr>
            <w:tcW w:w="3888" w:type="dxa"/>
          </w:tcPr>
          <w:p w14:paraId="694A001D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  <w:vAlign w:val="center"/>
          </w:tcPr>
          <w:p w14:paraId="56F3549E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96" w:type="dxa"/>
            <w:vAlign w:val="center"/>
          </w:tcPr>
          <w:p w14:paraId="50020372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14B543F9" w14:textId="77777777" w:rsidTr="00EC2E2B">
        <w:trPr>
          <w:trHeight w:val="120"/>
          <w:jc w:val="center"/>
        </w:trPr>
        <w:tc>
          <w:tcPr>
            <w:tcW w:w="3888" w:type="dxa"/>
          </w:tcPr>
          <w:p w14:paraId="70A36423" w14:textId="77777777" w:rsidR="00570A06" w:rsidRDefault="00570A06" w:rsidP="00EC2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Interest</w:t>
            </w:r>
          </w:p>
        </w:tc>
        <w:tc>
          <w:tcPr>
            <w:tcW w:w="2070" w:type="dxa"/>
            <w:vAlign w:val="center"/>
          </w:tcPr>
          <w:p w14:paraId="474586C7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96" w:type="dxa"/>
            <w:vAlign w:val="center"/>
          </w:tcPr>
          <w:p w14:paraId="51506811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2.03</w:t>
            </w:r>
          </w:p>
        </w:tc>
      </w:tr>
      <w:tr w:rsidR="00570A06" w14:paraId="2658FB28" w14:textId="77777777" w:rsidTr="00EC2E2B">
        <w:trPr>
          <w:trHeight w:val="120"/>
          <w:jc w:val="center"/>
        </w:trPr>
        <w:tc>
          <w:tcPr>
            <w:tcW w:w="3888" w:type="dxa"/>
          </w:tcPr>
          <w:p w14:paraId="08FD5B3C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  <w:vAlign w:val="center"/>
          </w:tcPr>
          <w:p w14:paraId="7AA1D3FA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96" w:type="dxa"/>
            <w:vAlign w:val="center"/>
          </w:tcPr>
          <w:p w14:paraId="2D4E0D17" w14:textId="77777777" w:rsidR="00570A06" w:rsidRDefault="00570A06" w:rsidP="00EC2E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0A06" w14:paraId="3727EF13" w14:textId="77777777" w:rsidTr="00EC2E2B">
        <w:trPr>
          <w:trHeight w:val="120"/>
          <w:jc w:val="center"/>
        </w:trPr>
        <w:tc>
          <w:tcPr>
            <w:tcW w:w="3888" w:type="dxa"/>
          </w:tcPr>
          <w:p w14:paraId="3EA7F22A" w14:textId="77777777" w:rsidR="00570A06" w:rsidRDefault="00570A06" w:rsidP="00EC2E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Ending Balances</w:t>
            </w:r>
          </w:p>
        </w:tc>
        <w:tc>
          <w:tcPr>
            <w:tcW w:w="2070" w:type="dxa"/>
            <w:vAlign w:val="center"/>
          </w:tcPr>
          <w:p w14:paraId="4C021DC8" w14:textId="77777777" w:rsidR="00570A06" w:rsidRPr="002866CC" w:rsidRDefault="00570A06" w:rsidP="00EC2E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866CC">
              <w:rPr>
                <w:b/>
                <w:sz w:val="23"/>
                <w:szCs w:val="23"/>
              </w:rPr>
              <w:t>$4,745.40</w:t>
            </w:r>
          </w:p>
        </w:tc>
        <w:tc>
          <w:tcPr>
            <w:tcW w:w="1896" w:type="dxa"/>
            <w:vAlign w:val="center"/>
          </w:tcPr>
          <w:p w14:paraId="083D6A69" w14:textId="77777777" w:rsidR="00570A06" w:rsidRPr="002866CC" w:rsidRDefault="00570A06" w:rsidP="00EC2E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866CC">
              <w:rPr>
                <w:b/>
                <w:sz w:val="23"/>
                <w:szCs w:val="23"/>
              </w:rPr>
              <w:t>$10,044.73</w:t>
            </w:r>
          </w:p>
        </w:tc>
      </w:tr>
    </w:tbl>
    <w:p w14:paraId="120B76D5" w14:textId="77777777" w:rsidR="00570A06" w:rsidRDefault="00570A06" w:rsidP="00570A06">
      <w:pPr>
        <w:jc w:val="center"/>
        <w:rPr>
          <w:rFonts w:ascii="Times New Roman" w:hAnsi="Times New Roman"/>
          <w:sz w:val="24"/>
          <w:szCs w:val="24"/>
        </w:rPr>
      </w:pPr>
    </w:p>
    <w:p w14:paraId="5CDA956E" w14:textId="77777777" w:rsidR="00570A06" w:rsidRDefault="00570A0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8A384D0" w14:textId="77777777" w:rsidR="00570A06" w:rsidRPr="009C188B" w:rsidRDefault="00570A06" w:rsidP="00570A06">
      <w:pPr>
        <w:jc w:val="center"/>
        <w:rPr>
          <w:rFonts w:ascii="Times New Roman" w:hAnsi="Times New Roman"/>
          <w:sz w:val="24"/>
          <w:szCs w:val="24"/>
        </w:rPr>
      </w:pPr>
    </w:p>
    <w:p w14:paraId="442AEFF6" w14:textId="77777777" w:rsidR="00E2024E" w:rsidRDefault="00E2024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3E448663" w14:textId="77777777" w:rsidR="00E2024E" w:rsidRPr="007576DF" w:rsidRDefault="00E2024E" w:rsidP="00FE1695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57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ATTACHMENT </w:t>
      </w:r>
      <w:r w:rsidR="00570A06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</w:p>
    <w:p w14:paraId="65E44B85" w14:textId="77777777" w:rsidR="00E2024E" w:rsidRDefault="00E2024E" w:rsidP="00E2024E">
      <w:pPr>
        <w:rPr>
          <w:rFonts w:ascii="Arial" w:hAnsi="Arial" w:cs="Arial"/>
          <w:b/>
          <w:sz w:val="24"/>
          <w:szCs w:val="24"/>
        </w:rPr>
      </w:pPr>
    </w:p>
    <w:p w14:paraId="02321911" w14:textId="77777777" w:rsidR="0053302C" w:rsidRPr="00FE1695" w:rsidRDefault="0053302C" w:rsidP="0053302C">
      <w:pPr>
        <w:ind w:left="1440"/>
        <w:rPr>
          <w:rFonts w:ascii="Times New Roman" w:hAnsi="Times New Roman"/>
          <w:b/>
          <w:sz w:val="24"/>
          <w:szCs w:val="24"/>
        </w:rPr>
      </w:pPr>
      <w:r w:rsidRPr="00FE1695">
        <w:rPr>
          <w:rFonts w:ascii="Times New Roman" w:hAnsi="Times New Roman"/>
          <w:b/>
          <w:sz w:val="24"/>
          <w:szCs w:val="24"/>
        </w:rPr>
        <w:t>OPEN &amp; RECENTLY CLOSED ANS-NE ACTION ITEMS</w:t>
      </w:r>
      <w:r w:rsidR="00283C8B" w:rsidRPr="00FE1695">
        <w:rPr>
          <w:rFonts w:ascii="Times New Roman" w:hAnsi="Times New Roman"/>
          <w:b/>
          <w:sz w:val="24"/>
          <w:szCs w:val="24"/>
        </w:rPr>
        <w:t xml:space="preserve"> (Changes in </w:t>
      </w:r>
      <w:r w:rsidR="00283C8B" w:rsidRPr="00FE1695">
        <w:rPr>
          <w:rFonts w:ascii="Times New Roman" w:hAnsi="Times New Roman"/>
          <w:b/>
          <w:color w:val="FF0000"/>
          <w:sz w:val="24"/>
          <w:szCs w:val="24"/>
        </w:rPr>
        <w:t>RED</w:t>
      </w:r>
      <w:r w:rsidR="00283C8B" w:rsidRPr="00FE1695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56F85C4B" w14:textId="77777777" w:rsidR="0053302C" w:rsidRDefault="0053302C" w:rsidP="0053302C">
      <w:pPr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431"/>
        <w:gridCol w:w="3422"/>
        <w:gridCol w:w="2155"/>
        <w:gridCol w:w="1116"/>
        <w:gridCol w:w="2046"/>
      </w:tblGrid>
      <w:tr w:rsidR="00221BF1" w:rsidRPr="0032762A" w14:paraId="0BE33217" w14:textId="77777777" w:rsidTr="00EC2E2B">
        <w:trPr>
          <w:tblHeader/>
        </w:trPr>
        <w:tc>
          <w:tcPr>
            <w:tcW w:w="1431" w:type="dxa"/>
          </w:tcPr>
          <w:p w14:paraId="10F98F27" w14:textId="77777777" w:rsidR="00221BF1" w:rsidRDefault="00221BF1" w:rsidP="00EC2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 ID</w:t>
            </w:r>
          </w:p>
          <w:p w14:paraId="50F596D8" w14:textId="77777777" w:rsidR="001453DC" w:rsidRPr="0032762A" w:rsidRDefault="001453DC" w:rsidP="00EC2E2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Mtg</w:t>
            </w:r>
            <w:proofErr w:type="spellEnd"/>
            <w:r>
              <w:rPr>
                <w:rFonts w:ascii="Times New Roman" w:hAnsi="Times New Roman"/>
                <w:b/>
              </w:rPr>
              <w:t xml:space="preserve"> date(M/Y- #)-</w:t>
            </w:r>
          </w:p>
        </w:tc>
        <w:tc>
          <w:tcPr>
            <w:tcW w:w="3422" w:type="dxa"/>
          </w:tcPr>
          <w:p w14:paraId="78A8C7D6" w14:textId="77777777" w:rsidR="00221BF1" w:rsidRPr="0032762A" w:rsidRDefault="00221BF1" w:rsidP="00EC2E2B">
            <w:pPr>
              <w:jc w:val="center"/>
              <w:rPr>
                <w:rFonts w:ascii="Times New Roman" w:hAnsi="Times New Roman"/>
                <w:b/>
              </w:rPr>
            </w:pPr>
            <w:r w:rsidRPr="0032762A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155" w:type="dxa"/>
          </w:tcPr>
          <w:p w14:paraId="7E07681B" w14:textId="77777777" w:rsidR="00221BF1" w:rsidRPr="0032762A" w:rsidRDefault="00221BF1" w:rsidP="00EC2E2B">
            <w:pPr>
              <w:jc w:val="center"/>
              <w:rPr>
                <w:rFonts w:ascii="Times New Roman" w:hAnsi="Times New Roman"/>
                <w:b/>
              </w:rPr>
            </w:pPr>
            <w:r w:rsidRPr="0032762A">
              <w:rPr>
                <w:rFonts w:ascii="Times New Roman" w:hAnsi="Times New Roman"/>
                <w:b/>
              </w:rPr>
              <w:t>Responsibility</w:t>
            </w:r>
          </w:p>
        </w:tc>
        <w:tc>
          <w:tcPr>
            <w:tcW w:w="1116" w:type="dxa"/>
          </w:tcPr>
          <w:p w14:paraId="7D31CE50" w14:textId="77777777" w:rsidR="00221BF1" w:rsidRPr="00774176" w:rsidRDefault="00221BF1" w:rsidP="00EC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76">
              <w:rPr>
                <w:rFonts w:ascii="Arial" w:hAnsi="Arial" w:cs="Arial"/>
                <w:sz w:val="20"/>
                <w:szCs w:val="20"/>
              </w:rPr>
              <w:t>Closed</w:t>
            </w:r>
          </w:p>
          <w:p w14:paraId="7AC4D2AA" w14:textId="77777777" w:rsidR="00221BF1" w:rsidRPr="00774176" w:rsidRDefault="00221BF1" w:rsidP="00EC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76">
              <w:rPr>
                <w:rFonts w:ascii="Arial" w:hAnsi="Arial" w:cs="Arial"/>
                <w:sz w:val="20"/>
                <w:szCs w:val="20"/>
              </w:rPr>
              <w:t>(X)</w:t>
            </w:r>
          </w:p>
        </w:tc>
        <w:tc>
          <w:tcPr>
            <w:tcW w:w="2046" w:type="dxa"/>
          </w:tcPr>
          <w:p w14:paraId="6BD2AA7B" w14:textId="77777777" w:rsidR="00221BF1" w:rsidRPr="00EC1DF4" w:rsidRDefault="00221BF1" w:rsidP="00EC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DF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53DC" w:rsidRPr="00221BF1" w14:paraId="305C83CB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4425" w14:textId="77777777" w:rsidR="001453DC" w:rsidRDefault="00EC2E2B" w:rsidP="008E3BA9">
            <w:pPr>
              <w:rPr>
                <w:color w:val="FF0000"/>
              </w:rPr>
            </w:pPr>
            <w:r>
              <w:rPr>
                <w:color w:val="FF0000"/>
              </w:rPr>
              <w:t>5/18-22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043A" w14:textId="77777777" w:rsidR="001453DC" w:rsidRPr="0004660A" w:rsidRDefault="00EC2E2B" w:rsidP="001453D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Make reservations with Kings in Burlington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F52C" w14:textId="77777777" w:rsidR="001453DC" w:rsidRPr="006077C5" w:rsidRDefault="005063E3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5063E3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J.Nuechterlein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5322" w14:textId="77777777" w:rsidR="001453DC" w:rsidRPr="006077C5" w:rsidRDefault="001453DC" w:rsidP="001453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F108" w14:textId="77777777" w:rsidR="001453DC" w:rsidRPr="006077C5" w:rsidRDefault="001453DC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1453DC" w:rsidRPr="00221BF1" w14:paraId="7EEF44AD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8D773" w14:textId="77777777" w:rsidR="001453DC" w:rsidRDefault="00EC2E2B" w:rsidP="008E3BA9">
            <w:pPr>
              <w:rPr>
                <w:color w:val="FF0000"/>
              </w:rPr>
            </w:pPr>
            <w:r>
              <w:rPr>
                <w:color w:val="FF0000"/>
              </w:rPr>
              <w:t>5/18-21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5105" w14:textId="77777777" w:rsidR="001453DC" w:rsidRPr="0004660A" w:rsidRDefault="001453DC" w:rsidP="001453D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Send previous audit material to auditors (</w:t>
            </w:r>
            <w:proofErr w:type="spellStart"/>
            <w:r w:rsidRPr="0004660A">
              <w:rPr>
                <w:rFonts w:asciiTheme="minorHAnsi" w:hAnsiTheme="minorHAnsi" w:cstheme="minorHAnsi"/>
                <w:color w:val="FF0000"/>
              </w:rPr>
              <w:t>S.Stamm</w:t>
            </w:r>
            <w:proofErr w:type="spellEnd"/>
            <w:r w:rsidRPr="0004660A"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271A" w14:textId="77777777" w:rsidR="001453DC" w:rsidRPr="006077C5" w:rsidRDefault="001453DC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D4B6" w14:textId="77777777" w:rsidR="001453DC" w:rsidRPr="006077C5" w:rsidRDefault="00EC2E2B" w:rsidP="001453DC">
            <w:pPr>
              <w:jc w:val="center"/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E971" w14:textId="77777777" w:rsidR="001453DC" w:rsidRPr="006077C5" w:rsidRDefault="00EC2E2B" w:rsidP="0002775A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Completed after meeting</w:t>
            </w:r>
          </w:p>
        </w:tc>
      </w:tr>
      <w:tr w:rsidR="001453DC" w:rsidRPr="00221BF1" w14:paraId="5FFEB862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AA822" w14:textId="77777777" w:rsidR="001453DC" w:rsidRDefault="001453DC" w:rsidP="008E3BA9">
            <w:pPr>
              <w:rPr>
                <w:color w:val="FF0000"/>
              </w:rPr>
            </w:pPr>
            <w:r>
              <w:rPr>
                <w:color w:val="FF0000"/>
              </w:rPr>
              <w:t>5/18-20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E536" w14:textId="77777777" w:rsidR="001453DC" w:rsidRPr="0004660A" w:rsidRDefault="001453DC" w:rsidP="006077C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 xml:space="preserve">Contact a previous adjunct professor for suggestions for a new ANS WPI point of contact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61FAF" w14:textId="77777777" w:rsidR="001453DC" w:rsidRPr="006077C5" w:rsidRDefault="001453DC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A58F6" w14:textId="77777777" w:rsidR="001453DC" w:rsidRPr="006077C5" w:rsidRDefault="001453DC" w:rsidP="001453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ADC8" w14:textId="77777777" w:rsidR="001453DC" w:rsidRPr="006077C5" w:rsidRDefault="001453DC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221BF1" w14:paraId="50DD5EC0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462A4" w14:textId="77777777" w:rsidR="008E3BA9" w:rsidRPr="00053053" w:rsidRDefault="001453DC" w:rsidP="008E3BA9">
            <w:pPr>
              <w:rPr>
                <w:color w:val="FF0000"/>
              </w:rPr>
            </w:pPr>
            <w:r>
              <w:rPr>
                <w:color w:val="FF0000"/>
              </w:rPr>
              <w:t>5/18-19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FBA7" w14:textId="77777777" w:rsidR="008E3BA9" w:rsidRPr="0004660A" w:rsidDel="00FB1E10" w:rsidRDefault="001453DC" w:rsidP="00FE169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both"/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Review the e-mail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B19D9" w14:textId="77777777" w:rsidR="008E3BA9" w:rsidRPr="006077C5" w:rsidRDefault="001453DC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S.Stamm</w:t>
            </w:r>
            <w:proofErr w:type="spellEnd"/>
          </w:p>
          <w:p w14:paraId="04FB6E0E" w14:textId="77777777" w:rsidR="001453DC" w:rsidRPr="006077C5" w:rsidDel="00FB1E10" w:rsidRDefault="001453DC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J.Bilayan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C8DB" w14:textId="77777777" w:rsidR="008E3BA9" w:rsidRPr="006077C5" w:rsidDel="00FB1E10" w:rsidRDefault="001453DC" w:rsidP="001453DC">
            <w:pPr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6077C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B551F" w14:textId="77777777" w:rsidR="008E3BA9" w:rsidRPr="006077C5" w:rsidRDefault="00EC2E2B" w:rsidP="0002775A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Completed after meeting</w:t>
            </w:r>
          </w:p>
        </w:tc>
      </w:tr>
      <w:tr w:rsidR="001453DC" w:rsidRPr="00221BF1" w14:paraId="6D930800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D972" w14:textId="77777777" w:rsidR="001453DC" w:rsidRPr="00053053" w:rsidRDefault="001453DC" w:rsidP="008E3BA9">
            <w:pPr>
              <w:rPr>
                <w:color w:val="FF0000"/>
              </w:rPr>
            </w:pPr>
            <w:r>
              <w:rPr>
                <w:color w:val="FF0000"/>
              </w:rPr>
              <w:t>5/18-18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C142" w14:textId="77777777" w:rsidR="001453DC" w:rsidRPr="0004660A" w:rsidRDefault="001453DC" w:rsidP="006077C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Send the document retention procedure to the ANS Local Section Executive </w:t>
            </w:r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Committee for review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C876" w14:textId="77777777" w:rsidR="001453DC" w:rsidRPr="006077C5" w:rsidRDefault="001453DC" w:rsidP="0002775A">
            <w:pPr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1548" w14:textId="77777777" w:rsidR="001453DC" w:rsidRPr="006077C5" w:rsidDel="00FB1E10" w:rsidRDefault="001453DC" w:rsidP="0002775A">
            <w:pPr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50C3" w14:textId="77777777" w:rsidR="001453DC" w:rsidRPr="006077C5" w:rsidRDefault="001453DC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221BF1" w14:paraId="294E6559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ECEC" w14:textId="3CB2714D" w:rsidR="008E3BA9" w:rsidRPr="0002775A" w:rsidRDefault="008E3BA9" w:rsidP="008E3BA9">
            <w:pPr>
              <w:rPr>
                <w:color w:val="FF0000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FC90" w14:textId="46D166C5" w:rsidR="008E3BA9" w:rsidRPr="0004660A" w:rsidRDefault="008E3BA9" w:rsidP="006077C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Investigate having the student function this year be a movie at (Independent theater) PC Tran accident simulator in November.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108F" w14:textId="77777777" w:rsidR="008E3BA9" w:rsidRPr="006077C5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>S.Aghara</w:t>
            </w:r>
            <w:proofErr w:type="spellEnd"/>
          </w:p>
          <w:p w14:paraId="6A08F552" w14:textId="6A605EB8" w:rsidR="008E3BA9" w:rsidRPr="006077C5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2D8B" w14:textId="0E1E99CE" w:rsidR="008E3BA9" w:rsidRPr="006077C5" w:rsidRDefault="008E3BA9" w:rsidP="000277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6C5" w14:textId="77777777" w:rsidR="008E3BA9" w:rsidRPr="006077C5" w:rsidRDefault="008E3BA9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221BF1" w14:paraId="3FB773E3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2E2BF" w14:textId="46FF28F6" w:rsidR="008E3BA9" w:rsidRPr="0002775A" w:rsidRDefault="008E3BA9" w:rsidP="008E3BA9">
            <w:pPr>
              <w:rPr>
                <w:color w:val="FF0000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83F2" w14:textId="77777777" w:rsidR="008E3BA9" w:rsidRPr="0004660A" w:rsidRDefault="008E3BA9" w:rsidP="00FE1695">
            <w:pPr>
              <w:widowControl w:val="0"/>
              <w:tabs>
                <w:tab w:val="left" w:pos="504"/>
              </w:tabs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Update bank account signature card to add new chair, treasurer and vice chair (optional) and remove those no longer involved</w:t>
            </w:r>
            <w:r w:rsidRPr="0004660A">
              <w:rPr>
                <w:rFonts w:asciiTheme="minorHAnsi" w:eastAsia="Times New Roman" w:hAnsiTheme="minorHAnsi" w:cstheme="minorHAnsi"/>
                <w:b/>
                <w:i/>
                <w:snapToGrid w:val="0"/>
                <w:color w:val="FF0000"/>
                <w:spacing w:val="-3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8421" w14:textId="77777777" w:rsidR="008E3BA9" w:rsidRPr="006077C5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>Treasurer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95B8" w14:textId="77777777" w:rsidR="008E3BA9" w:rsidRPr="006077C5" w:rsidRDefault="008E3BA9" w:rsidP="000277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8DE0" w14:textId="45D336E4" w:rsidR="008E3BA9" w:rsidRPr="006077C5" w:rsidRDefault="008E3BA9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221BF1" w14:paraId="721CFCE4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9710" w14:textId="52ED9448" w:rsidR="008E3BA9" w:rsidRPr="0002775A" w:rsidRDefault="008E3BA9" w:rsidP="008E3BA9">
            <w:pPr>
              <w:rPr>
                <w:color w:val="FF0000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DF9A" w14:textId="439F5D2B" w:rsidR="008E3BA9" w:rsidRPr="006077C5" w:rsidRDefault="008E3BA9" w:rsidP="006077C5">
            <w:pPr>
              <w:widowControl w:val="0"/>
              <w:numPr>
                <w:ilvl w:val="0"/>
                <w:numId w:val="22"/>
              </w:numPr>
              <w:tabs>
                <w:tab w:val="left" w:pos="240"/>
                <w:tab w:val="left" w:pos="45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ind w:left="32" w:firstLine="9"/>
              <w:jc w:val="both"/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 xml:space="preserve">Add Activity list and visit counter to the </w:t>
            </w:r>
            <w:proofErr w:type="gramStart"/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>website .</w:t>
            </w:r>
            <w:proofErr w:type="gramEnd"/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CD44" w14:textId="77777777" w:rsidR="008E3BA9" w:rsidRPr="006077C5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  <w:proofErr w:type="spellStart"/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>S.Stamm</w:t>
            </w:r>
            <w:proofErr w:type="spellEnd"/>
          </w:p>
          <w:p w14:paraId="23799DFE" w14:textId="70007090" w:rsidR="008E3BA9" w:rsidRPr="006077C5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spacing w:val="-3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EF85" w14:textId="77777777" w:rsidR="008E3BA9" w:rsidRPr="006077C5" w:rsidRDefault="001453DC" w:rsidP="0002775A">
            <w:pPr>
              <w:jc w:val="center"/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776A" w14:textId="77777777" w:rsidR="008E3BA9" w:rsidRPr="006077C5" w:rsidRDefault="00EC2E2B" w:rsidP="0002775A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Completed after meeting</w:t>
            </w:r>
          </w:p>
        </w:tc>
      </w:tr>
      <w:tr w:rsidR="008E3BA9" w:rsidRPr="00221BF1" w14:paraId="3768DF26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E996F" w14:textId="5BEB43B0" w:rsidR="008E3BA9" w:rsidRPr="006077C5" w:rsidRDefault="008E3BA9" w:rsidP="008E3BA9">
            <w:pPr>
              <w:rPr>
                <w:rFonts w:ascii="Times New Roman" w:hAnsi="Times New Roman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112A9" w14:textId="77777777" w:rsidR="008E3BA9" w:rsidRPr="0004660A" w:rsidRDefault="008E3BA9" w:rsidP="00FE1695">
            <w:pPr>
              <w:widowControl w:val="0"/>
              <w:tabs>
                <w:tab w:val="left" w:pos="1080"/>
              </w:tabs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File Certificate of Change of Directors with secretary of state.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C758" w14:textId="77777777" w:rsidR="008E3BA9" w:rsidRPr="0004660A" w:rsidRDefault="008E3BA9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S</w:t>
            </w: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ecretary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4ED0" w14:textId="77777777" w:rsidR="008E3BA9" w:rsidRPr="006077C5" w:rsidRDefault="008E3BA9" w:rsidP="000277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6537" w14:textId="77777777" w:rsidR="008E3BA9" w:rsidRPr="006077C5" w:rsidRDefault="008E3BA9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221BF1" w14:paraId="75F4FDE9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58B7F" w14:textId="6B90AF0C" w:rsidR="008E3BA9" w:rsidRPr="0002775A" w:rsidRDefault="008E3BA9" w:rsidP="008E3BA9">
            <w:pPr>
              <w:rPr>
                <w:color w:val="FF0000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670D" w14:textId="77777777" w:rsidR="008E3BA9" w:rsidRPr="006077C5" w:rsidRDefault="008E3BA9" w:rsidP="00FE1695">
            <w:pPr>
              <w:widowControl w:val="0"/>
              <w:tabs>
                <w:tab w:val="left" w:pos="1080"/>
              </w:tabs>
              <w:suppressAutoHyphens/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Update Treasurer and Secretary contact information on the membership application form on the web site</w:t>
            </w:r>
            <w:r w:rsidRPr="006077C5">
              <w:rPr>
                <w:rFonts w:asciiTheme="minorHAnsi" w:eastAsia="Times New Roman" w:hAnsiTheme="minorHAnsi" w:cstheme="minorHAnsi"/>
                <w:b/>
                <w:i/>
                <w:snapToGrid w:val="0"/>
                <w:color w:val="FF0000"/>
                <w:spacing w:val="-3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FE04" w14:textId="77777777" w:rsidR="008E3BA9" w:rsidRPr="006077C5" w:rsidRDefault="008E3BA9" w:rsidP="0002775A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eastAsia="Times New Roman" w:hAnsiTheme="minorHAnsi" w:cstheme="minorHAnsi"/>
                <w:snapToGrid w:val="0"/>
                <w:spacing w:val="-3"/>
              </w:rPr>
              <w:t>Secretary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3C44E" w14:textId="77777777" w:rsidR="008E3BA9" w:rsidRPr="006077C5" w:rsidRDefault="008E3BA9" w:rsidP="000277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DEC5" w14:textId="77777777" w:rsidR="008E3BA9" w:rsidRPr="006077C5" w:rsidRDefault="008E3BA9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221BF1" w14:paraId="3E61B071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DC563" w14:textId="40D2A019" w:rsidR="008E3BA9" w:rsidRPr="0002775A" w:rsidRDefault="008E3BA9" w:rsidP="008E3BA9">
            <w:pPr>
              <w:rPr>
                <w:color w:val="FF0000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0219" w14:textId="73D14018" w:rsidR="008E3BA9" w:rsidRPr="0004660A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Update the web site </w:t>
            </w:r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to reflect May </w:t>
            </w:r>
            <w:proofErr w:type="gramStart"/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meeting</w:t>
            </w:r>
            <w:proofErr w:type="gramEnd"/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 completion and addition of presentation.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437C" w14:textId="3D94D925" w:rsidR="008E3BA9" w:rsidRPr="0004660A" w:rsidRDefault="00EC2E2B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J.Bilayan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D40C" w14:textId="77777777" w:rsidR="008E3BA9" w:rsidRPr="0004660A" w:rsidRDefault="008E3BA9" w:rsidP="0002775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AEB1" w14:textId="77777777" w:rsidR="008E3BA9" w:rsidRPr="0004660A" w:rsidRDefault="0056496B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Presentation added</w:t>
            </w:r>
          </w:p>
        </w:tc>
      </w:tr>
      <w:tr w:rsidR="008E3BA9" w:rsidRPr="00221BF1" w14:paraId="104BEDCB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AA782" w14:textId="125B472C" w:rsidR="008E3BA9" w:rsidRPr="0002775A" w:rsidRDefault="008E3BA9" w:rsidP="008E3BA9">
            <w:pPr>
              <w:rPr>
                <w:color w:val="FF0000"/>
              </w:rPr>
            </w:pPr>
            <w:r>
              <w:rPr>
                <w:color w:val="FF0000"/>
              </w:rPr>
              <w:t>5/18-11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F281" w14:textId="14839C9A" w:rsidR="008E3BA9" w:rsidRPr="0004660A" w:rsidRDefault="008E3BA9" w:rsidP="00EC2E2B">
            <w:pPr>
              <w:widowControl w:val="0"/>
              <w:tabs>
                <w:tab w:val="left" w:pos="495"/>
              </w:tabs>
              <w:suppressAutoHyphens/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Send list of Officers </w:t>
            </w:r>
            <w:proofErr w:type="spellStart"/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T.Coyle</w:t>
            </w:r>
            <w:proofErr w:type="spellEnd"/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, </w:t>
            </w: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ANS Headquarters, Local Sections Committee section liaison, </w:t>
            </w:r>
            <w:r w:rsidR="00EC2E2B"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and </w:t>
            </w: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Local Sections Committee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1542" w14:textId="181B81E3" w:rsidR="008E3BA9" w:rsidRPr="0004660A" w:rsidRDefault="008E3BA9" w:rsidP="00EC2E2B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Chair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4903" w14:textId="77777777" w:rsidR="008E3BA9" w:rsidRPr="0004660A" w:rsidRDefault="008E3BA9" w:rsidP="0002775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5CF3B" w14:textId="77777777" w:rsidR="008E3BA9" w:rsidRPr="0004660A" w:rsidRDefault="008E3BA9" w:rsidP="0002775A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E3BA9" w:rsidRPr="00221BF1" w14:paraId="5C5E9DB3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32AD" w14:textId="72528EF2" w:rsidR="008E3BA9" w:rsidRPr="0002775A" w:rsidRDefault="008E3BA9" w:rsidP="008E3BA9">
            <w:pPr>
              <w:rPr>
                <w:color w:val="FF0000"/>
              </w:rPr>
            </w:pPr>
            <w:r w:rsidRPr="00053053">
              <w:rPr>
                <w:color w:val="FF0000"/>
              </w:rPr>
              <w:t>5/18-</w:t>
            </w:r>
            <w:r>
              <w:rPr>
                <w:color w:val="FF0000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FDF4" w14:textId="77777777" w:rsidR="008E3BA9" w:rsidRPr="0004660A" w:rsidRDefault="008E3BA9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 xml:space="preserve">Update ANS NE Website Officers list-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D2AB9" w14:textId="6442BD91" w:rsidR="008E3BA9" w:rsidRPr="0004660A" w:rsidRDefault="00EC2E2B" w:rsidP="0002775A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Secretary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CADB5" w14:textId="77777777" w:rsidR="008E3BA9" w:rsidRPr="0004660A" w:rsidRDefault="008E3BA9" w:rsidP="0002775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E2EF" w14:textId="77777777" w:rsidR="008E3BA9" w:rsidRPr="0004660A" w:rsidRDefault="008E3BA9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bCs/>
                <w:iCs/>
                <w:color w:val="FF0000"/>
              </w:rPr>
              <w:t>(June 30)</w:t>
            </w:r>
          </w:p>
        </w:tc>
      </w:tr>
      <w:tr w:rsidR="00EC2E2B" w:rsidRPr="00221BF1" w14:paraId="530A0C87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4C2AE" w14:textId="77777777" w:rsidR="00EC2E2B" w:rsidRDefault="0056496B" w:rsidP="00EC2E2B">
            <w:pPr>
              <w:rPr>
                <w:color w:val="FF0000"/>
              </w:rPr>
            </w:pPr>
            <w:r>
              <w:rPr>
                <w:color w:val="FF0000"/>
              </w:rPr>
              <w:t>5/18-09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6134" w14:textId="77777777" w:rsidR="00EC2E2B" w:rsidRPr="0004660A" w:rsidRDefault="00EC2E2B" w:rsidP="0056496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 xml:space="preserve">Ms. </w:t>
            </w:r>
            <w:proofErr w:type="spellStart"/>
            <w:r w:rsidRPr="0004660A">
              <w:rPr>
                <w:rFonts w:asciiTheme="minorHAnsi" w:hAnsiTheme="minorHAnsi" w:cstheme="minorHAnsi"/>
                <w:color w:val="FF0000"/>
              </w:rPr>
              <w:t>Jaworowski</w:t>
            </w:r>
            <w:proofErr w:type="spellEnd"/>
            <w:r w:rsidRPr="0004660A">
              <w:rPr>
                <w:rFonts w:asciiTheme="minorHAnsi" w:hAnsiTheme="minorHAnsi" w:cstheme="minorHAnsi"/>
                <w:color w:val="FF0000"/>
              </w:rPr>
              <w:t xml:space="preserve"> at DOE</w:t>
            </w:r>
            <w:r w:rsidR="0056496B" w:rsidRPr="0004660A">
              <w:rPr>
                <w:rFonts w:asciiTheme="minorHAnsi" w:hAnsiTheme="minorHAnsi" w:cstheme="minorHAnsi"/>
                <w:color w:val="FF0000"/>
              </w:rPr>
              <w:t xml:space="preserve"> for </w:t>
            </w:r>
            <w:r w:rsidRPr="0004660A">
              <w:rPr>
                <w:rFonts w:asciiTheme="minorHAnsi" w:hAnsiTheme="minorHAnsi" w:cstheme="minorHAnsi"/>
                <w:color w:val="FF0000"/>
              </w:rPr>
              <w:t xml:space="preserve"> October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F97C" w14:textId="77777777" w:rsidR="00EC2E2B" w:rsidRPr="0004660A" w:rsidRDefault="00EC2E2B" w:rsidP="00EC2E2B">
            <w:pPr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</w:pPr>
            <w:proofErr w:type="spellStart"/>
            <w:r w:rsidRPr="0004660A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R.Kalantari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B9D" w14:textId="77777777" w:rsidR="00EC2E2B" w:rsidRPr="0004660A" w:rsidRDefault="00EC2E2B" w:rsidP="00EC2E2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F70A" w14:textId="77777777" w:rsidR="00EC2E2B" w:rsidRPr="0004660A" w:rsidRDefault="00EC2E2B" w:rsidP="00EC2E2B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Completed after meeting</w:t>
            </w:r>
          </w:p>
        </w:tc>
      </w:tr>
      <w:tr w:rsidR="0002775A" w:rsidRPr="00221BF1" w14:paraId="46D8D385" w14:textId="77777777" w:rsidTr="006077C5">
        <w:trPr>
          <w:cantSplit/>
          <w:trHeight w:val="87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F072E" w14:textId="6F6F53FE" w:rsidR="0002775A" w:rsidRPr="0002775A" w:rsidRDefault="008E3BA9" w:rsidP="008E3BA9">
            <w:pPr>
              <w:rPr>
                <w:color w:val="FF0000"/>
              </w:rPr>
            </w:pPr>
            <w:r>
              <w:rPr>
                <w:color w:val="FF0000"/>
              </w:rPr>
              <w:t>5/18-08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311F" w14:textId="1CF61BD4" w:rsidR="0002775A" w:rsidRPr="006077C5" w:rsidRDefault="0002775A" w:rsidP="0076105F">
            <w:pPr>
              <w:rPr>
                <w:rFonts w:asciiTheme="minorHAnsi" w:hAnsiTheme="minorHAnsi" w:cstheme="minorHAnsi"/>
                <w:color w:val="FF0000"/>
              </w:rPr>
            </w:pPr>
            <w:r w:rsidRPr="006077C5">
              <w:rPr>
                <w:rFonts w:asciiTheme="minorHAnsi" w:hAnsiTheme="minorHAnsi" w:cstheme="minorHAnsi"/>
                <w:color w:val="FF0000"/>
              </w:rPr>
              <w:t>Prepare and submit Section Annual Financial Statement for Board review</w:t>
            </w:r>
            <w:r w:rsidR="00FB1E10" w:rsidRPr="006077C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FB1E10" w:rsidRPr="006077C5">
              <w:rPr>
                <w:rFonts w:asciiTheme="minorHAnsi" w:hAnsiTheme="minorHAnsi" w:cstheme="minorHAnsi"/>
                <w:color w:val="FF0000"/>
              </w:rPr>
              <w:t>byJuly</w:t>
            </w:r>
            <w:proofErr w:type="spellEnd"/>
            <w:r w:rsidR="00FB1E10" w:rsidRPr="006077C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6105F" w:rsidRPr="006077C5">
              <w:rPr>
                <w:rFonts w:asciiTheme="minorHAnsi" w:hAnsiTheme="minorHAnsi" w:cstheme="minorHAnsi"/>
                <w:color w:val="FF0000"/>
              </w:rPr>
              <w:t>7, 2</w:t>
            </w:r>
            <w:r w:rsidR="00FB1E10" w:rsidRPr="006077C5">
              <w:rPr>
                <w:rFonts w:asciiTheme="minorHAnsi" w:hAnsiTheme="minorHAnsi" w:cstheme="minorHAnsi"/>
                <w:color w:val="FF0000"/>
              </w:rPr>
              <w:t>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0620E" w14:textId="77777777" w:rsidR="0002775A" w:rsidRPr="006077C5" w:rsidRDefault="0002775A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6077C5">
              <w:rPr>
                <w:rFonts w:asciiTheme="minorHAnsi" w:hAnsiTheme="minorHAnsi" w:cstheme="minorHAnsi"/>
                <w:color w:val="FF0000"/>
              </w:rPr>
              <w:t>J. Pappas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E8D3A" w14:textId="77777777" w:rsidR="0002775A" w:rsidRPr="006077C5" w:rsidRDefault="0002775A" w:rsidP="000277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B140" w14:textId="77777777" w:rsidR="0002775A" w:rsidRPr="006077C5" w:rsidRDefault="0002775A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FB1E10" w:rsidRPr="00221BF1" w14:paraId="2521A852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50B" w14:textId="77777777" w:rsidR="00FB1E10" w:rsidRDefault="008E3BA9" w:rsidP="0002775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5/18-07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14A9" w14:textId="77777777" w:rsidR="00FB1E10" w:rsidRPr="006077C5" w:rsidRDefault="00FB1E10" w:rsidP="00FB1E10">
            <w:pPr>
              <w:rPr>
                <w:rFonts w:asciiTheme="minorHAnsi" w:hAnsiTheme="minorHAnsi" w:cstheme="minorHAnsi"/>
                <w:color w:val="FF0000"/>
              </w:rPr>
            </w:pPr>
            <w:r w:rsidRPr="006077C5">
              <w:rPr>
                <w:rFonts w:asciiTheme="minorHAnsi" w:eastAsia="Times New Roman" w:hAnsiTheme="minorHAnsi" w:cstheme="minorHAnsi"/>
                <w:snapToGrid w:val="0"/>
                <w:color w:val="FF0000"/>
                <w:spacing w:val="-3"/>
              </w:rPr>
              <w:t>Prepare Annual Report, including financial report, and send to ANS Headquarters by August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840A" w14:textId="77777777" w:rsidR="00FB1E10" w:rsidRPr="006077C5" w:rsidRDefault="00FB1E10" w:rsidP="0002775A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077C5">
              <w:rPr>
                <w:rFonts w:asciiTheme="minorHAnsi" w:hAnsiTheme="minorHAnsi" w:cstheme="minorHAnsi"/>
                <w:color w:val="FF0000"/>
              </w:rPr>
              <w:t>J.Pap</w:t>
            </w:r>
            <w:r w:rsidR="0056496B" w:rsidRPr="006077C5">
              <w:rPr>
                <w:rFonts w:asciiTheme="minorHAnsi" w:hAnsiTheme="minorHAnsi" w:cstheme="minorHAnsi"/>
                <w:color w:val="FF0000"/>
              </w:rPr>
              <w:t>p</w:t>
            </w:r>
            <w:r w:rsidRPr="006077C5">
              <w:rPr>
                <w:rFonts w:asciiTheme="minorHAnsi" w:hAnsiTheme="minorHAnsi" w:cstheme="minorHAnsi"/>
                <w:color w:val="FF0000"/>
              </w:rPr>
              <w:t>as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5C29" w14:textId="77777777" w:rsidR="00FB1E10" w:rsidRPr="006077C5" w:rsidRDefault="00FB1E10" w:rsidP="000277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535C" w14:textId="77777777" w:rsidR="00FB1E10" w:rsidRPr="006077C5" w:rsidRDefault="00FB1E10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8E3BA9" w14:paraId="3970530F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1899" w14:textId="15DA8A83" w:rsidR="0002775A" w:rsidRPr="0004660A" w:rsidRDefault="008E3BA9" w:rsidP="0002775A">
            <w:pPr>
              <w:rPr>
                <w:color w:val="FF0000"/>
              </w:rPr>
            </w:pPr>
            <w:r w:rsidRPr="0004660A">
              <w:rPr>
                <w:color w:val="FF0000"/>
              </w:rPr>
              <w:t>5/18-06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7203" w14:textId="77777777" w:rsidR="0002775A" w:rsidRPr="0004660A" w:rsidRDefault="0002775A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 xml:space="preserve">Review and update section e-mail list.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B0D" w14:textId="77777777" w:rsidR="0002775A" w:rsidRPr="0004660A" w:rsidRDefault="0002775A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S. Stamm</w:t>
            </w:r>
          </w:p>
          <w:p w14:paraId="008E4A3F" w14:textId="77777777" w:rsidR="0002775A" w:rsidRPr="0004660A" w:rsidRDefault="0002775A" w:rsidP="0002775A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J. Balayan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0490" w14:textId="77777777" w:rsidR="0002775A" w:rsidRPr="0004660A" w:rsidRDefault="0002775A" w:rsidP="0002775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F28F" w14:textId="77777777" w:rsidR="0002775A" w:rsidRPr="006077C5" w:rsidRDefault="0002775A" w:rsidP="0002775A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8E3BA9" w14:paraId="18C642FE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2AB6" w14:textId="7C0077BD" w:rsidR="0002775A" w:rsidRPr="0004660A" w:rsidRDefault="008E3BA9" w:rsidP="00EC2E2B">
            <w:pPr>
              <w:rPr>
                <w:color w:val="FF0000"/>
              </w:rPr>
            </w:pPr>
            <w:r w:rsidRPr="0004660A">
              <w:rPr>
                <w:color w:val="FF0000"/>
              </w:rPr>
              <w:t>5/18-05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DCE" w14:textId="77777777" w:rsidR="0002775A" w:rsidRPr="0004660A" w:rsidRDefault="0002775A" w:rsidP="00EC2E2B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Work to reschedule a Seabrook tour.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8877" w14:textId="77777777" w:rsidR="0002775A" w:rsidRPr="0004660A" w:rsidRDefault="0002775A" w:rsidP="00EC2E2B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 xml:space="preserve">D. </w:t>
            </w:r>
            <w:proofErr w:type="spellStart"/>
            <w:r w:rsidRPr="0004660A">
              <w:rPr>
                <w:rFonts w:asciiTheme="minorHAnsi" w:hAnsiTheme="minorHAnsi" w:cstheme="minorHAnsi"/>
                <w:color w:val="FF0000"/>
              </w:rPr>
              <w:t>Kapitz</w:t>
            </w:r>
            <w:proofErr w:type="spellEnd"/>
          </w:p>
          <w:p w14:paraId="397712A6" w14:textId="77777777" w:rsidR="008E3BA9" w:rsidRPr="0004660A" w:rsidRDefault="008E3BA9" w:rsidP="00EC2E2B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4660A">
              <w:rPr>
                <w:rFonts w:asciiTheme="minorHAnsi" w:hAnsiTheme="minorHAnsi" w:cstheme="minorHAnsi"/>
                <w:color w:val="FF0000"/>
              </w:rPr>
              <w:t>A.Aghara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46D8" w14:textId="77777777" w:rsidR="0002775A" w:rsidRPr="0004660A" w:rsidRDefault="0002775A" w:rsidP="00EC2E2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C76" w14:textId="77777777" w:rsidR="0002775A" w:rsidRPr="006077C5" w:rsidRDefault="0002775A" w:rsidP="00EC2E2B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8E3BA9" w14:paraId="7C953F7D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BFA0" w14:textId="77777777" w:rsidR="0076105F" w:rsidRPr="0004660A" w:rsidRDefault="008E3BA9" w:rsidP="00EC2E2B">
            <w:pPr>
              <w:rPr>
                <w:color w:val="FF0000"/>
              </w:rPr>
            </w:pPr>
            <w:r w:rsidRPr="0004660A">
              <w:rPr>
                <w:color w:val="FF0000"/>
              </w:rPr>
              <w:t>5/18-04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1D31" w14:textId="77777777" w:rsidR="0076105F" w:rsidRPr="0004660A" w:rsidRDefault="0076105F" w:rsidP="00EC2E2B">
            <w:pPr>
              <w:rPr>
                <w:rFonts w:asciiTheme="minorHAnsi" w:hAnsiTheme="minorHAnsi" w:cstheme="minorHAnsi"/>
                <w:color w:val="FF0000"/>
              </w:rPr>
            </w:pPr>
            <w:r w:rsidRPr="0004660A">
              <w:rPr>
                <w:rFonts w:asciiTheme="minorHAnsi" w:hAnsiTheme="minorHAnsi" w:cstheme="minorHAnsi"/>
                <w:color w:val="FF0000"/>
              </w:rPr>
              <w:t>Update ANSNE Officer list on Website by June 30.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9FE5" w14:textId="77777777" w:rsidR="0076105F" w:rsidRPr="0004660A" w:rsidRDefault="0076105F" w:rsidP="00EC2E2B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4660A">
              <w:rPr>
                <w:rFonts w:asciiTheme="minorHAnsi" w:hAnsiTheme="minorHAnsi" w:cstheme="minorHAnsi"/>
                <w:color w:val="FF0000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56B" w14:textId="77777777" w:rsidR="0076105F" w:rsidRPr="0004660A" w:rsidRDefault="0076105F" w:rsidP="00EC2E2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80AD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8E3BA9" w14:paraId="7EBF8F57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AC07" w14:textId="77777777" w:rsidR="0076105F" w:rsidRPr="008E3BA9" w:rsidRDefault="008E3BA9" w:rsidP="00EC2E2B">
            <w:r w:rsidRPr="008E3BA9">
              <w:t>5/18-03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47B5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Assigned representative to attend Local Section Meeting in June.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C951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  <w:proofErr w:type="spellStart"/>
            <w:r w:rsidRPr="006077C5">
              <w:rPr>
                <w:rFonts w:asciiTheme="minorHAnsi" w:hAnsiTheme="minorHAnsi" w:cstheme="minorHAns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E4BD" w14:textId="77777777" w:rsidR="0076105F" w:rsidRPr="006077C5" w:rsidRDefault="0056496B" w:rsidP="00EC2E2B">
            <w:pPr>
              <w:jc w:val="center"/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2F54" w14:textId="77777777" w:rsidR="0076105F" w:rsidRPr="006077C5" w:rsidRDefault="0056496B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 xml:space="preserve">Completed after meeting. </w:t>
            </w:r>
          </w:p>
        </w:tc>
      </w:tr>
      <w:tr w:rsidR="008E3BA9" w:rsidRPr="008E3BA9" w14:paraId="0216B2C7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F71E" w14:textId="77777777" w:rsidR="0076105F" w:rsidRPr="008E3BA9" w:rsidRDefault="008E3BA9" w:rsidP="00EC2E2B">
            <w:r w:rsidRPr="008E3BA9">
              <w:t>5/18-02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ECC6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Send list of paid up members to Tracey Coyle, ANS HQ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64E94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  <w:proofErr w:type="spellStart"/>
            <w:r w:rsidRPr="006077C5">
              <w:rPr>
                <w:rFonts w:asciiTheme="minorHAnsi" w:hAnsiTheme="minorHAnsi" w:cstheme="minorHAnsi"/>
              </w:rPr>
              <w:t>J.Pappas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7E46" w14:textId="77777777" w:rsidR="0076105F" w:rsidRPr="006077C5" w:rsidRDefault="0076105F" w:rsidP="00EC2E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1CAC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</w:p>
        </w:tc>
      </w:tr>
      <w:tr w:rsidR="008E3BA9" w:rsidRPr="008E3BA9" w14:paraId="0F9C79B7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29ED" w14:textId="77777777" w:rsidR="0076105F" w:rsidRPr="008E3BA9" w:rsidRDefault="008E3BA9" w:rsidP="00EC2E2B">
            <w:r w:rsidRPr="008E3BA9">
              <w:t>5/18-01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63453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Nominate ANSNE Committee Chairs for 2018-19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5315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  <w:proofErr w:type="spellStart"/>
            <w:r w:rsidRPr="006077C5">
              <w:rPr>
                <w:rFonts w:asciiTheme="minorHAnsi" w:hAnsiTheme="minorHAnsi" w:cstheme="minorHAns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A1B15" w14:textId="77777777" w:rsidR="0076105F" w:rsidRPr="006077C5" w:rsidRDefault="0076105F" w:rsidP="00EC2E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AEEC" w14:textId="77777777" w:rsidR="0076105F" w:rsidRPr="006077C5" w:rsidRDefault="0076105F" w:rsidP="00EC2E2B">
            <w:pPr>
              <w:rPr>
                <w:rFonts w:asciiTheme="minorHAnsi" w:hAnsiTheme="minorHAnsi" w:cstheme="minorHAnsi"/>
              </w:rPr>
            </w:pPr>
          </w:p>
        </w:tc>
      </w:tr>
      <w:tr w:rsidR="00CD2295" w:rsidRPr="00221BF1" w14:paraId="37E9343C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1D21" w14:textId="5ED22736" w:rsidR="00CD2295" w:rsidRPr="00934C2C" w:rsidRDefault="00CD2295" w:rsidP="00EC2E2B">
            <w:r>
              <w:t>1</w:t>
            </w:r>
            <w:r w:rsidR="0056496B">
              <w:t>/</w:t>
            </w:r>
            <w:r>
              <w:t>18-10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1E93" w14:textId="77777777" w:rsidR="00CD2295" w:rsidRPr="006077C5" w:rsidRDefault="00CD2295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Perform financial audit.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F853" w14:textId="77777777" w:rsidR="00CD2295" w:rsidRPr="006077C5" w:rsidRDefault="00CD2295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6077C5">
              <w:rPr>
                <w:rFonts w:asciiTheme="minorHAnsi" w:hAnsiTheme="minorHAnsi" w:cstheme="minorHAnsi"/>
              </w:rPr>
              <w:t>Kapitz</w:t>
            </w:r>
            <w:proofErr w:type="spellEnd"/>
            <w:r w:rsidRPr="006077C5">
              <w:rPr>
                <w:rFonts w:asciiTheme="minorHAnsi" w:hAnsiTheme="minorHAnsi" w:cstheme="minorHAnsi"/>
              </w:rPr>
              <w:t>/</w:t>
            </w:r>
          </w:p>
          <w:p w14:paraId="44C83E07" w14:textId="77777777" w:rsidR="00CD2295" w:rsidRPr="006077C5" w:rsidRDefault="00CD2295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R. Capstick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05D05" w14:textId="77777777" w:rsidR="00CD2295" w:rsidRPr="006077C5" w:rsidRDefault="00CD2295" w:rsidP="00EC2E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77CA" w14:textId="77777777" w:rsidR="00CD2295" w:rsidRPr="006077C5" w:rsidRDefault="00CD2295" w:rsidP="00EC2E2B">
            <w:pPr>
              <w:rPr>
                <w:rFonts w:asciiTheme="minorHAnsi" w:hAnsiTheme="minorHAnsi" w:cstheme="minorHAnsi"/>
              </w:rPr>
            </w:pPr>
          </w:p>
        </w:tc>
      </w:tr>
      <w:tr w:rsidR="00CD2295" w:rsidRPr="00221BF1" w14:paraId="446F9981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AFF3" w14:textId="3F371FFA" w:rsidR="00CD2295" w:rsidRPr="00934C2C" w:rsidRDefault="00CD2295" w:rsidP="0056496B">
            <w:r>
              <w:t>1</w:t>
            </w:r>
            <w:r w:rsidR="0056496B">
              <w:t>/</w:t>
            </w:r>
            <w:r>
              <w:t>18-09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C211" w14:textId="77777777" w:rsidR="00CD2295" w:rsidRPr="006077C5" w:rsidRDefault="00CD2295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Send list of new officers and board members to ANS national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AFE9" w14:textId="77777777" w:rsidR="00CD2295" w:rsidRPr="006077C5" w:rsidRDefault="00CD2295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6077C5">
              <w:rPr>
                <w:rFonts w:asciiTheme="minorHAnsi" w:hAnsiTheme="minorHAnsi" w:cstheme="minorHAnsi"/>
              </w:rPr>
              <w:t>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5E27" w14:textId="77777777" w:rsidR="00CD2295" w:rsidRPr="006077C5" w:rsidRDefault="00E2024E" w:rsidP="00EC2E2B">
            <w:pPr>
              <w:jc w:val="center"/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D635" w14:textId="77777777" w:rsidR="00CD2295" w:rsidRPr="006077C5" w:rsidRDefault="00E2024E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Closed</w:t>
            </w:r>
          </w:p>
        </w:tc>
      </w:tr>
      <w:tr w:rsidR="00221BF1" w:rsidRPr="00221BF1" w14:paraId="200B19C8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0B312" w14:textId="77777777" w:rsidR="00221BF1" w:rsidRPr="00934C2C" w:rsidRDefault="00221BF1" w:rsidP="00EC2E2B">
            <w:r w:rsidRPr="00934C2C">
              <w:t>1/18-08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27EC7" w14:textId="77777777" w:rsidR="00221BF1" w:rsidRPr="006077C5" w:rsidRDefault="00221BF1" w:rsidP="00EC2E2B">
            <w:pPr>
              <w:rPr>
                <w:rFonts w:asciiTheme="minorHAnsi" w:hAnsiTheme="minorHAnsi" w:cstheme="minorHAnsi"/>
              </w:rPr>
            </w:pPr>
            <w:r w:rsidRPr="006077C5">
              <w:rPr>
                <w:rFonts w:asciiTheme="minorHAnsi" w:hAnsiTheme="minorHAnsi" w:cstheme="minorHAnsi"/>
              </w:rPr>
              <w:t>Assess ANSNE participation and develop plan for Boy Scout Merit Badge in March with UML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457A" w14:textId="77777777" w:rsidR="00221BF1" w:rsidRPr="006077C5" w:rsidRDefault="00221BF1" w:rsidP="00EC2E2B">
            <w:pPr>
              <w:rPr>
                <w:rFonts w:asciiTheme="minorHAnsi" w:hAnsiTheme="minorHAnsi" w:cstheme="minorHAnsi"/>
              </w:rPr>
            </w:pPr>
            <w:proofErr w:type="spellStart"/>
            <w:r w:rsidRPr="006077C5">
              <w:rPr>
                <w:rFonts w:asciiTheme="minorHAnsi" w:hAnsiTheme="minorHAnsi" w:cstheme="minorHAnsi"/>
              </w:rPr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42119" w14:textId="77777777" w:rsidR="00221BF1" w:rsidRPr="006077C5" w:rsidRDefault="00221BF1" w:rsidP="00EC2E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C832" w14:textId="77777777" w:rsidR="00221BF1" w:rsidRPr="006077C5" w:rsidRDefault="00221BF1" w:rsidP="00EC2E2B">
            <w:pPr>
              <w:rPr>
                <w:rFonts w:asciiTheme="minorHAnsi" w:hAnsiTheme="minorHAnsi" w:cstheme="minorHAnsi"/>
              </w:rPr>
            </w:pPr>
          </w:p>
        </w:tc>
      </w:tr>
      <w:tr w:rsidR="00221BF1" w:rsidRPr="00221BF1" w14:paraId="6D4E0D79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CB8C" w14:textId="77777777" w:rsidR="00221BF1" w:rsidRPr="00934C2C" w:rsidRDefault="00221BF1" w:rsidP="00EC2E2B">
            <w:r w:rsidRPr="00934C2C">
              <w:t>1/18-05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950C" w14:textId="77777777" w:rsidR="00221BF1" w:rsidRPr="00B46B7F" w:rsidRDefault="00221BF1" w:rsidP="00EC2E2B">
            <w:r w:rsidRPr="00B46B7F">
              <w:t>Secretary to develop ANSNE Policy on record retention.</w:t>
            </w:r>
            <w:r w:rsidR="00934C2C" w:rsidRPr="00B46B7F">
              <w:t xml:space="preserve"> </w:t>
            </w:r>
            <w:r w:rsidR="00934C2C" w:rsidRPr="00B2519A">
              <w:t>Will develop a white paper addressing this.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3C960" w14:textId="77777777" w:rsidR="00221BF1" w:rsidRPr="00B46B7F" w:rsidRDefault="00221BF1" w:rsidP="00EC2E2B">
            <w:proofErr w:type="spellStart"/>
            <w:r w:rsidRPr="00B46B7F"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1D73" w14:textId="77777777" w:rsidR="00221BF1" w:rsidRPr="00B46B7F" w:rsidRDefault="0056496B" w:rsidP="00EC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99BF" w14:textId="77777777" w:rsidR="00221BF1" w:rsidRPr="00B46B7F" w:rsidRDefault="0056496B" w:rsidP="00EC2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Covered by another action item</w:t>
            </w:r>
          </w:p>
        </w:tc>
      </w:tr>
      <w:tr w:rsidR="00221BF1" w:rsidRPr="00221BF1" w14:paraId="11540A5E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DA09" w14:textId="77777777" w:rsidR="00221BF1" w:rsidRPr="00934C2C" w:rsidRDefault="00221BF1" w:rsidP="00EC2E2B">
            <w:r w:rsidRPr="00934C2C">
              <w:t>1/18-03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6782" w14:textId="77777777" w:rsidR="00221BF1" w:rsidRPr="00934C2C" w:rsidRDefault="00221BF1" w:rsidP="00EC2E2B">
            <w:proofErr w:type="spellStart"/>
            <w:r w:rsidRPr="00934C2C">
              <w:t>S.Stamm</w:t>
            </w:r>
            <w:proofErr w:type="spellEnd"/>
            <w:r w:rsidRPr="00934C2C">
              <w:t xml:space="preserve"> to distribute documentation recommendations to EC.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B0B5" w14:textId="77777777" w:rsidR="00221BF1" w:rsidRPr="00934C2C" w:rsidRDefault="00221BF1" w:rsidP="00EC2E2B">
            <w:proofErr w:type="spellStart"/>
            <w:r w:rsidRPr="00934C2C"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ED85C" w14:textId="77777777" w:rsidR="00221BF1" w:rsidRPr="00934C2C" w:rsidRDefault="0056496B" w:rsidP="00EC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F1BA2" w14:textId="77777777" w:rsidR="00221BF1" w:rsidRPr="00934C2C" w:rsidRDefault="00221BF1" w:rsidP="00EC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14:paraId="13FBBA6D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E7D02" w14:textId="77777777" w:rsidR="00221BF1" w:rsidRPr="00934C2C" w:rsidRDefault="00221BF1" w:rsidP="00EC2E2B">
            <w:r w:rsidRPr="00934C2C">
              <w:t>1/18-02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E8CCC" w14:textId="77777777" w:rsidR="00221BF1" w:rsidRPr="00934C2C" w:rsidRDefault="00221BF1" w:rsidP="00EC2E2B">
            <w:proofErr w:type="spellStart"/>
            <w:r w:rsidRPr="00934C2C">
              <w:t>S.Stamm</w:t>
            </w:r>
            <w:proofErr w:type="spellEnd"/>
            <w:r w:rsidRPr="00934C2C">
              <w:t xml:space="preserve"> contact ANS HQ to find out more details of this storage provided for section documentation.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2423" w14:textId="77777777" w:rsidR="00221BF1" w:rsidRPr="00934C2C" w:rsidRDefault="00221BF1" w:rsidP="00EC2E2B">
            <w:proofErr w:type="spellStart"/>
            <w:r w:rsidRPr="00934C2C"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04C5" w14:textId="77777777" w:rsidR="00221BF1" w:rsidRPr="00934C2C" w:rsidRDefault="0056496B" w:rsidP="00EC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B9EF" w14:textId="77777777" w:rsidR="00221BF1" w:rsidRPr="00934C2C" w:rsidRDefault="00221BF1" w:rsidP="00EC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14:paraId="7D34B2D2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BAEB5" w14:textId="77777777" w:rsidR="00221BF1" w:rsidRPr="00934C2C" w:rsidRDefault="00221BF1" w:rsidP="00EC2E2B">
            <w:r w:rsidRPr="00934C2C">
              <w:t>1/18-01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17B2" w14:textId="77777777" w:rsidR="00221BF1" w:rsidRPr="00934C2C" w:rsidRDefault="00221BF1" w:rsidP="00EC2E2B">
            <w:r w:rsidRPr="00934C2C">
              <w:t xml:space="preserve">Anyone interested in supporting this conference please contact </w:t>
            </w:r>
            <w:proofErr w:type="spellStart"/>
            <w:r w:rsidRPr="00934C2C">
              <w:t>S.Stamm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B525" w14:textId="77777777" w:rsidR="00221BF1" w:rsidRPr="00934C2C" w:rsidRDefault="00221BF1" w:rsidP="00EC2E2B">
            <w:r w:rsidRPr="00934C2C">
              <w:t>All EC Members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13019" w14:textId="77777777" w:rsidR="00221BF1" w:rsidRPr="00934C2C" w:rsidRDefault="0056496B" w:rsidP="00EC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F909" w14:textId="77777777" w:rsidR="00221BF1" w:rsidRPr="00934C2C" w:rsidRDefault="00221BF1" w:rsidP="00EC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E7195B" w14:paraId="2D21C61F" w14:textId="77777777" w:rsidTr="006077C5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D197F" w14:textId="77777777" w:rsidR="00221BF1" w:rsidRPr="00E7195B" w:rsidRDefault="00221BF1" w:rsidP="00EC2E2B">
            <w:pPr>
              <w:rPr>
                <w:rFonts w:asciiTheme="minorHAnsi" w:hAnsiTheme="minorHAnsi" w:cstheme="minorHAnsi"/>
              </w:rPr>
            </w:pPr>
            <w:r w:rsidRPr="00E7195B">
              <w:rPr>
                <w:rFonts w:asciiTheme="minorHAnsi" w:hAnsiTheme="minorHAnsi" w:cstheme="minorHAnsi"/>
              </w:rPr>
              <w:t>9/2017-07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81D0B" w14:textId="77777777" w:rsidR="00221BF1" w:rsidRPr="00E7195B" w:rsidRDefault="00221BF1" w:rsidP="00EC2E2B">
            <w:pPr>
              <w:rPr>
                <w:rFonts w:asciiTheme="minorHAnsi" w:hAnsiTheme="minorHAnsi" w:cstheme="minorHAnsi"/>
              </w:rPr>
            </w:pPr>
            <w:r w:rsidRPr="00E7195B">
              <w:rPr>
                <w:rFonts w:asciiTheme="minorHAnsi" w:hAnsiTheme="minorHAnsi" w:cstheme="minorHAnsi"/>
              </w:rPr>
              <w:t xml:space="preserve">Design Team Mentor –  </w:t>
            </w:r>
            <w:proofErr w:type="spellStart"/>
            <w:r w:rsidRPr="00E7195B">
              <w:rPr>
                <w:rFonts w:asciiTheme="minorHAnsi" w:hAnsiTheme="minorHAnsi" w:cstheme="minorHAnsi"/>
              </w:rPr>
              <w:t>B.Currier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and S. </w:t>
            </w:r>
            <w:proofErr w:type="spellStart"/>
            <w:r w:rsidRPr="00E7195B">
              <w:rPr>
                <w:rFonts w:asciiTheme="minorHAnsi" w:hAnsiTheme="minorHAnsi" w:cstheme="minorHAnsi"/>
              </w:rPr>
              <w:t>Aghara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to propose options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EE4CB" w14:textId="77777777" w:rsidR="00221BF1" w:rsidRPr="00E7195B" w:rsidRDefault="00221BF1" w:rsidP="00EC2E2B">
            <w:pPr>
              <w:rPr>
                <w:rFonts w:asciiTheme="minorHAnsi" w:hAnsiTheme="minorHAnsi" w:cstheme="minorHAnsi"/>
              </w:rPr>
            </w:pPr>
            <w:proofErr w:type="spellStart"/>
            <w:r w:rsidRPr="00E7195B">
              <w:rPr>
                <w:rFonts w:asciiTheme="minorHAnsi" w:hAnsiTheme="minorHAnsi" w:cstheme="minorHAnsi"/>
              </w:rPr>
              <w:t>B.Currier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195B">
              <w:rPr>
                <w:rFonts w:asciiTheme="minorHAnsi" w:hAnsiTheme="minorHAnsi" w:cstheme="minorHAns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299E" w14:textId="77777777" w:rsidR="00221BF1" w:rsidRPr="00774176" w:rsidRDefault="00221BF1" w:rsidP="00EC2E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8590" w14:textId="77777777" w:rsidR="00221BF1" w:rsidRPr="00E7195B" w:rsidRDefault="00221BF1" w:rsidP="00EC2E2B">
            <w:pPr>
              <w:rPr>
                <w:rFonts w:asciiTheme="minorHAnsi" w:hAnsiTheme="minorHAnsi" w:cstheme="minorHAnsi"/>
              </w:rPr>
            </w:pPr>
          </w:p>
        </w:tc>
      </w:tr>
    </w:tbl>
    <w:p w14:paraId="03BA60D1" w14:textId="77777777" w:rsidR="0053302C" w:rsidRDefault="0053302C" w:rsidP="0053302C">
      <w:pPr>
        <w:ind w:left="1440"/>
        <w:rPr>
          <w:rFonts w:ascii="Times New Roman" w:hAnsi="Times New Roman"/>
          <w:sz w:val="24"/>
          <w:szCs w:val="24"/>
        </w:rPr>
      </w:pPr>
    </w:p>
    <w:p w14:paraId="2020E554" w14:textId="77777777" w:rsidR="00221BF1" w:rsidRDefault="00221BF1" w:rsidP="0053302C">
      <w:pPr>
        <w:ind w:left="1440"/>
        <w:rPr>
          <w:rFonts w:ascii="Times New Roman" w:hAnsi="Times New Roman"/>
          <w:sz w:val="24"/>
          <w:szCs w:val="24"/>
        </w:rPr>
      </w:pPr>
    </w:p>
    <w:p w14:paraId="290A9239" w14:textId="77777777" w:rsidR="00221BF1" w:rsidRDefault="00221BF1" w:rsidP="0053302C">
      <w:pPr>
        <w:ind w:left="1440"/>
        <w:rPr>
          <w:rFonts w:ascii="Times New Roman" w:hAnsi="Times New Roman"/>
          <w:sz w:val="24"/>
          <w:szCs w:val="24"/>
        </w:rPr>
      </w:pPr>
    </w:p>
    <w:p w14:paraId="15984BDB" w14:textId="77777777" w:rsidR="00221BF1" w:rsidRDefault="00221BF1" w:rsidP="0053302C">
      <w:pPr>
        <w:ind w:left="1440"/>
        <w:rPr>
          <w:rFonts w:ascii="Times New Roman" w:hAnsi="Times New Roman"/>
          <w:sz w:val="24"/>
          <w:szCs w:val="24"/>
        </w:rPr>
      </w:pPr>
    </w:p>
    <w:p w14:paraId="0EA2DE6A" w14:textId="77777777" w:rsidR="00D1509F" w:rsidRDefault="00D1509F">
      <w:pPr>
        <w:spacing w:after="200" w:line="276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14:paraId="193B316C" w14:textId="77777777" w:rsidR="00D1509F" w:rsidRDefault="00570A06" w:rsidP="00D150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C</w:t>
      </w:r>
    </w:p>
    <w:p w14:paraId="0EE3B675" w14:textId="77777777" w:rsidR="00D1509F" w:rsidRDefault="00D1509F" w:rsidP="00D1509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DB5F26" w14:textId="77777777" w:rsidR="00D1509F" w:rsidRPr="002132F2" w:rsidRDefault="00D1509F" w:rsidP="00FE1695">
      <w:pPr>
        <w:jc w:val="center"/>
        <w:rPr>
          <w:rFonts w:ascii="Arial" w:hAnsi="Arial" w:cs="Arial"/>
          <w:b/>
          <w:sz w:val="24"/>
          <w:szCs w:val="24"/>
        </w:rPr>
      </w:pPr>
      <w:r w:rsidRPr="00FE1695">
        <w:rPr>
          <w:rFonts w:ascii="Times New Roman" w:hAnsi="Times New Roman"/>
          <w:b/>
          <w:sz w:val="24"/>
          <w:szCs w:val="24"/>
        </w:rPr>
        <w:t>Membership Committee Stats</w:t>
      </w:r>
      <w:r w:rsidRPr="002132F2">
        <w:rPr>
          <w:rFonts w:ascii="Arial" w:hAnsi="Arial" w:cs="Arial"/>
          <w:b/>
          <w:sz w:val="24"/>
          <w:szCs w:val="24"/>
        </w:rPr>
        <w:t>:</w:t>
      </w:r>
    </w:p>
    <w:p w14:paraId="0ADE1AEF" w14:textId="77777777" w:rsidR="00D1509F" w:rsidRDefault="00D1509F" w:rsidP="00D1509F">
      <w:pPr>
        <w:rPr>
          <w:rFonts w:ascii="Arial" w:hAnsi="Arial" w:cs="Arial"/>
          <w:sz w:val="24"/>
          <w:szCs w:val="24"/>
        </w:rPr>
      </w:pPr>
    </w:p>
    <w:tbl>
      <w:tblPr>
        <w:tblW w:w="881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D1509F" w:rsidRPr="00C16B86" w14:paraId="457474FF" w14:textId="77777777" w:rsidTr="00EC2E2B">
        <w:trPr>
          <w:trHeight w:val="288"/>
        </w:trPr>
        <w:tc>
          <w:tcPr>
            <w:tcW w:w="1901" w:type="dxa"/>
            <w:shd w:val="clear" w:color="auto" w:fill="C6D9F1"/>
            <w:vAlign w:val="center"/>
          </w:tcPr>
          <w:p w14:paraId="05BC0C68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C6D9F1"/>
            <w:vAlign w:val="center"/>
          </w:tcPr>
          <w:p w14:paraId="1A34B37F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shd w:val="clear" w:color="auto" w:fill="C6D9F1"/>
            <w:vAlign w:val="center"/>
          </w:tcPr>
          <w:p w14:paraId="72D6CE13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35AC9EEC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3A598C7E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1/25/17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186F7F90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087D7D39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9/7/17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5139B93D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11/21/17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2E844894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6B86">
              <w:rPr>
                <w:rFonts w:ascii="Arial" w:hAnsi="Arial" w:cs="Arial"/>
                <w:b/>
                <w:sz w:val="14"/>
                <w:szCs w:val="14"/>
              </w:rPr>
              <w:t>1/21/1</w:t>
            </w: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23E1336E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2/26/18</w:t>
            </w:r>
          </w:p>
        </w:tc>
        <w:tc>
          <w:tcPr>
            <w:tcW w:w="698" w:type="dxa"/>
            <w:shd w:val="clear" w:color="auto" w:fill="C6D9F1"/>
            <w:vAlign w:val="center"/>
          </w:tcPr>
          <w:p w14:paraId="117EB863" w14:textId="77777777" w:rsidR="00D1509F" w:rsidRPr="00C16B86" w:rsidRDefault="00D1509F" w:rsidP="00EC2E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5/16/18</w:t>
            </w:r>
          </w:p>
        </w:tc>
      </w:tr>
      <w:tr w:rsidR="00D1509F" w:rsidRPr="0069131A" w14:paraId="203D9ACA" w14:textId="77777777" w:rsidTr="00EC2E2B">
        <w:trPr>
          <w:trHeight w:val="288"/>
        </w:trPr>
        <w:tc>
          <w:tcPr>
            <w:tcW w:w="1901" w:type="dxa"/>
            <w:shd w:val="clear" w:color="auto" w:fill="auto"/>
            <w:vAlign w:val="center"/>
          </w:tcPr>
          <w:p w14:paraId="1FB93BF9" w14:textId="77777777" w:rsidR="00D1509F" w:rsidRPr="0038201B" w:rsidRDefault="00D1509F" w:rsidP="00EC2E2B">
            <w:pPr>
              <w:rPr>
                <w:rFonts w:ascii="Arial" w:hAnsi="Arial" w:cs="Arial"/>
                <w:sz w:val="20"/>
                <w:szCs w:val="20"/>
              </w:rPr>
            </w:pPr>
            <w:r w:rsidRPr="0038201B">
              <w:rPr>
                <w:rFonts w:ascii="Arial" w:hAnsi="Arial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03E7110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vAlign w:val="center"/>
          </w:tcPr>
          <w:p w14:paraId="16842FBB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7195</w:t>
            </w:r>
          </w:p>
        </w:tc>
        <w:tc>
          <w:tcPr>
            <w:tcW w:w="698" w:type="dxa"/>
            <w:vAlign w:val="center"/>
          </w:tcPr>
          <w:p w14:paraId="6827E642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vAlign w:val="center"/>
          </w:tcPr>
          <w:p w14:paraId="5DB95D33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9465</w:t>
            </w:r>
          </w:p>
        </w:tc>
        <w:tc>
          <w:tcPr>
            <w:tcW w:w="698" w:type="dxa"/>
            <w:vAlign w:val="center"/>
          </w:tcPr>
          <w:p w14:paraId="2B394498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vAlign w:val="center"/>
          </w:tcPr>
          <w:p w14:paraId="4F09579B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10386</w:t>
            </w:r>
          </w:p>
        </w:tc>
        <w:tc>
          <w:tcPr>
            <w:tcW w:w="698" w:type="dxa"/>
          </w:tcPr>
          <w:p w14:paraId="3472ADBA" w14:textId="77777777" w:rsidR="00D1509F" w:rsidRPr="00402C4B" w:rsidRDefault="00D1509F" w:rsidP="00EC2E2B">
            <w:pPr>
              <w:jc w:val="center"/>
            </w:pPr>
            <w:r w:rsidRPr="00402C4B">
              <w:t>10741</w:t>
            </w:r>
          </w:p>
        </w:tc>
        <w:tc>
          <w:tcPr>
            <w:tcW w:w="698" w:type="dxa"/>
          </w:tcPr>
          <w:p w14:paraId="2E7F78EF" w14:textId="77777777" w:rsidR="00D1509F" w:rsidRPr="00402C4B" w:rsidRDefault="00D1509F" w:rsidP="00EC2E2B">
            <w:pPr>
              <w:jc w:val="center"/>
            </w:pPr>
            <w:r>
              <w:t>10952</w:t>
            </w:r>
          </w:p>
        </w:tc>
        <w:tc>
          <w:tcPr>
            <w:tcW w:w="698" w:type="dxa"/>
          </w:tcPr>
          <w:p w14:paraId="6B4F43C9" w14:textId="77777777" w:rsidR="00D1509F" w:rsidRPr="00402C4B" w:rsidRDefault="00D1509F" w:rsidP="00EC2E2B">
            <w:pPr>
              <w:jc w:val="center"/>
            </w:pPr>
            <w:r>
              <w:t>11154</w:t>
            </w:r>
          </w:p>
        </w:tc>
        <w:tc>
          <w:tcPr>
            <w:tcW w:w="698" w:type="dxa"/>
          </w:tcPr>
          <w:p w14:paraId="5AE8637D" w14:textId="77777777" w:rsidR="00D1509F" w:rsidRPr="00402C4B" w:rsidRDefault="00D1509F" w:rsidP="00EC2E2B">
            <w:pPr>
              <w:jc w:val="center"/>
            </w:pPr>
            <w:r>
              <w:t>??</w:t>
            </w:r>
          </w:p>
        </w:tc>
      </w:tr>
      <w:tr w:rsidR="00D1509F" w:rsidRPr="0069131A" w14:paraId="2AF55E1E" w14:textId="77777777" w:rsidTr="00EC2E2B">
        <w:trPr>
          <w:trHeight w:val="288"/>
        </w:trPr>
        <w:tc>
          <w:tcPr>
            <w:tcW w:w="1901" w:type="dxa"/>
            <w:shd w:val="clear" w:color="auto" w:fill="auto"/>
            <w:vAlign w:val="center"/>
          </w:tcPr>
          <w:p w14:paraId="7667EBD4" w14:textId="77777777" w:rsidR="00D1509F" w:rsidRPr="0038201B" w:rsidRDefault="00D1509F" w:rsidP="00EC2E2B">
            <w:pPr>
              <w:rPr>
                <w:rFonts w:ascii="Arial" w:hAnsi="Arial" w:cs="Arial"/>
                <w:sz w:val="20"/>
                <w:szCs w:val="20"/>
              </w:rPr>
            </w:pPr>
            <w:r w:rsidRPr="0038201B">
              <w:rPr>
                <w:rFonts w:ascii="Arial" w:hAnsi="Arial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BCF29EA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699" w:type="dxa"/>
            <w:vAlign w:val="center"/>
          </w:tcPr>
          <w:p w14:paraId="2587C044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vAlign w:val="center"/>
          </w:tcPr>
          <w:p w14:paraId="63E7A467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vAlign w:val="center"/>
          </w:tcPr>
          <w:p w14:paraId="489AE9FF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698" w:type="dxa"/>
            <w:vAlign w:val="center"/>
          </w:tcPr>
          <w:p w14:paraId="7A0FA8A9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vAlign w:val="center"/>
          </w:tcPr>
          <w:p w14:paraId="45C6511B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698" w:type="dxa"/>
          </w:tcPr>
          <w:p w14:paraId="6422606F" w14:textId="77777777" w:rsidR="00D1509F" w:rsidRPr="00402C4B" w:rsidRDefault="00D1509F" w:rsidP="00EC2E2B">
            <w:pPr>
              <w:jc w:val="center"/>
            </w:pPr>
            <w:r>
              <w:t>752</w:t>
            </w:r>
          </w:p>
        </w:tc>
        <w:tc>
          <w:tcPr>
            <w:tcW w:w="698" w:type="dxa"/>
          </w:tcPr>
          <w:p w14:paraId="15DA642F" w14:textId="77777777" w:rsidR="00D1509F" w:rsidRPr="00402C4B" w:rsidRDefault="00D1509F" w:rsidP="00EC2E2B">
            <w:pPr>
              <w:jc w:val="center"/>
            </w:pPr>
            <w:r>
              <w:t>748</w:t>
            </w:r>
          </w:p>
        </w:tc>
        <w:tc>
          <w:tcPr>
            <w:tcW w:w="698" w:type="dxa"/>
          </w:tcPr>
          <w:p w14:paraId="76421B17" w14:textId="77777777" w:rsidR="00D1509F" w:rsidRPr="00402C4B" w:rsidRDefault="00D1509F" w:rsidP="00EC2E2B">
            <w:pPr>
              <w:jc w:val="center"/>
            </w:pPr>
            <w:r>
              <w:t>751</w:t>
            </w:r>
          </w:p>
        </w:tc>
        <w:tc>
          <w:tcPr>
            <w:tcW w:w="698" w:type="dxa"/>
          </w:tcPr>
          <w:p w14:paraId="61162E26" w14:textId="77777777" w:rsidR="00D1509F" w:rsidRPr="00402C4B" w:rsidRDefault="00D1509F" w:rsidP="00EC2E2B">
            <w:pPr>
              <w:jc w:val="center"/>
            </w:pPr>
            <w:r>
              <w:t>751</w:t>
            </w:r>
          </w:p>
        </w:tc>
      </w:tr>
      <w:tr w:rsidR="00D1509F" w:rsidRPr="0069131A" w14:paraId="26474BE5" w14:textId="77777777" w:rsidTr="00EC2E2B">
        <w:trPr>
          <w:trHeight w:val="288"/>
        </w:trPr>
        <w:tc>
          <w:tcPr>
            <w:tcW w:w="1901" w:type="dxa"/>
            <w:shd w:val="clear" w:color="auto" w:fill="auto"/>
            <w:vAlign w:val="center"/>
          </w:tcPr>
          <w:p w14:paraId="22287779" w14:textId="77777777" w:rsidR="00D1509F" w:rsidRPr="0038201B" w:rsidRDefault="00D1509F" w:rsidP="00EC2E2B">
            <w:pPr>
              <w:rPr>
                <w:rFonts w:ascii="Arial" w:hAnsi="Arial" w:cs="Arial"/>
                <w:sz w:val="20"/>
                <w:szCs w:val="20"/>
              </w:rPr>
            </w:pPr>
            <w:r w:rsidRPr="0038201B">
              <w:rPr>
                <w:rFonts w:ascii="Arial" w:hAnsi="Arial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57C16E1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048678E1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vAlign w:val="center"/>
          </w:tcPr>
          <w:p w14:paraId="35D7F9A0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98" w:type="dxa"/>
            <w:vAlign w:val="center"/>
          </w:tcPr>
          <w:p w14:paraId="39903735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98" w:type="dxa"/>
            <w:vAlign w:val="center"/>
          </w:tcPr>
          <w:p w14:paraId="6CA2BC0D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vAlign w:val="center"/>
          </w:tcPr>
          <w:p w14:paraId="3A1529B9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14:paraId="58EE605E" w14:textId="77777777" w:rsidR="00D1509F" w:rsidRPr="00402C4B" w:rsidRDefault="00D1509F" w:rsidP="00EC2E2B">
            <w:pPr>
              <w:jc w:val="center"/>
            </w:pPr>
            <w:r>
              <w:t>21</w:t>
            </w:r>
          </w:p>
        </w:tc>
        <w:tc>
          <w:tcPr>
            <w:tcW w:w="698" w:type="dxa"/>
          </w:tcPr>
          <w:p w14:paraId="4BF3DEE6" w14:textId="77777777" w:rsidR="00D1509F" w:rsidRPr="00402C4B" w:rsidRDefault="00D1509F" w:rsidP="00EC2E2B">
            <w:pPr>
              <w:jc w:val="center"/>
            </w:pPr>
            <w:r>
              <w:t>27</w:t>
            </w:r>
          </w:p>
        </w:tc>
        <w:tc>
          <w:tcPr>
            <w:tcW w:w="698" w:type="dxa"/>
          </w:tcPr>
          <w:p w14:paraId="65BAF4D8" w14:textId="77777777" w:rsidR="00D1509F" w:rsidRPr="00402C4B" w:rsidRDefault="00D1509F" w:rsidP="00EC2E2B">
            <w:pPr>
              <w:jc w:val="center"/>
            </w:pPr>
            <w:r>
              <w:t>31</w:t>
            </w:r>
          </w:p>
        </w:tc>
        <w:tc>
          <w:tcPr>
            <w:tcW w:w="698" w:type="dxa"/>
          </w:tcPr>
          <w:p w14:paraId="504FF3C2" w14:textId="77777777" w:rsidR="00D1509F" w:rsidRPr="00402C4B" w:rsidRDefault="00D1509F" w:rsidP="00EC2E2B">
            <w:pPr>
              <w:jc w:val="center"/>
            </w:pPr>
            <w:r>
              <w:t>35</w:t>
            </w:r>
          </w:p>
        </w:tc>
      </w:tr>
      <w:tr w:rsidR="00D1509F" w:rsidRPr="0069131A" w14:paraId="068E962E" w14:textId="77777777" w:rsidTr="00EC2E2B">
        <w:trPr>
          <w:trHeight w:val="288"/>
        </w:trPr>
        <w:tc>
          <w:tcPr>
            <w:tcW w:w="1901" w:type="dxa"/>
            <w:shd w:val="clear" w:color="auto" w:fill="auto"/>
            <w:vAlign w:val="center"/>
          </w:tcPr>
          <w:p w14:paraId="183751AE" w14:textId="77777777" w:rsidR="00D1509F" w:rsidRPr="0038201B" w:rsidRDefault="00D1509F" w:rsidP="00EC2E2B">
            <w:pPr>
              <w:rPr>
                <w:rFonts w:ascii="Arial" w:hAnsi="Arial" w:cs="Arial"/>
                <w:sz w:val="20"/>
                <w:szCs w:val="20"/>
              </w:rPr>
            </w:pPr>
            <w:r w:rsidRPr="0038201B">
              <w:rPr>
                <w:rFonts w:ascii="Arial" w:hAnsi="Arial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D45509D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vAlign w:val="center"/>
          </w:tcPr>
          <w:p w14:paraId="073246B1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vAlign w:val="center"/>
          </w:tcPr>
          <w:p w14:paraId="2ECEBBDC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98" w:type="dxa"/>
            <w:vAlign w:val="center"/>
          </w:tcPr>
          <w:p w14:paraId="4C09AC4E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98" w:type="dxa"/>
            <w:vAlign w:val="center"/>
          </w:tcPr>
          <w:p w14:paraId="2A240DD2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vAlign w:val="center"/>
          </w:tcPr>
          <w:p w14:paraId="4432F0D4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698" w:type="dxa"/>
          </w:tcPr>
          <w:p w14:paraId="714DD00D" w14:textId="77777777" w:rsidR="00D1509F" w:rsidRPr="00402C4B" w:rsidRDefault="00D1509F" w:rsidP="00EC2E2B">
            <w:pPr>
              <w:jc w:val="center"/>
            </w:pPr>
            <w:r w:rsidRPr="00402C4B">
              <w:t>131</w:t>
            </w:r>
          </w:p>
        </w:tc>
        <w:tc>
          <w:tcPr>
            <w:tcW w:w="698" w:type="dxa"/>
          </w:tcPr>
          <w:p w14:paraId="51337729" w14:textId="77777777" w:rsidR="00D1509F" w:rsidRPr="00402C4B" w:rsidRDefault="00D1509F" w:rsidP="00EC2E2B">
            <w:pPr>
              <w:jc w:val="center"/>
            </w:pPr>
            <w:r>
              <w:t>134</w:t>
            </w:r>
          </w:p>
        </w:tc>
        <w:tc>
          <w:tcPr>
            <w:tcW w:w="698" w:type="dxa"/>
          </w:tcPr>
          <w:p w14:paraId="3E6F4439" w14:textId="77777777" w:rsidR="00D1509F" w:rsidRPr="00402C4B" w:rsidRDefault="00D1509F" w:rsidP="00EC2E2B">
            <w:pPr>
              <w:jc w:val="center"/>
            </w:pPr>
            <w:r>
              <w:t>137</w:t>
            </w:r>
          </w:p>
        </w:tc>
        <w:tc>
          <w:tcPr>
            <w:tcW w:w="698" w:type="dxa"/>
          </w:tcPr>
          <w:p w14:paraId="4D9920DD" w14:textId="77777777" w:rsidR="00D1509F" w:rsidRPr="00402C4B" w:rsidRDefault="00D1509F" w:rsidP="00EC2E2B">
            <w:pPr>
              <w:jc w:val="center"/>
            </w:pPr>
            <w:r>
              <w:t>139</w:t>
            </w:r>
          </w:p>
        </w:tc>
      </w:tr>
      <w:tr w:rsidR="00D1509F" w:rsidRPr="0069131A" w14:paraId="1D30A3F7" w14:textId="77777777" w:rsidTr="00EC2E2B">
        <w:trPr>
          <w:trHeight w:val="288"/>
        </w:trPr>
        <w:tc>
          <w:tcPr>
            <w:tcW w:w="1901" w:type="dxa"/>
            <w:shd w:val="clear" w:color="auto" w:fill="auto"/>
            <w:vAlign w:val="center"/>
          </w:tcPr>
          <w:p w14:paraId="272418A9" w14:textId="77777777" w:rsidR="00D1509F" w:rsidRPr="0038201B" w:rsidRDefault="00D1509F" w:rsidP="00EC2E2B">
            <w:pPr>
              <w:rPr>
                <w:rFonts w:ascii="Arial" w:hAnsi="Arial" w:cs="Arial"/>
                <w:sz w:val="20"/>
                <w:szCs w:val="20"/>
              </w:rPr>
            </w:pPr>
            <w:r w:rsidRPr="0038201B">
              <w:rPr>
                <w:rFonts w:ascii="Arial" w:hAnsi="Arial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ED2DCD8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center"/>
          </w:tcPr>
          <w:p w14:paraId="6A6F0EF3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14:paraId="419D813B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14:paraId="52737F10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14:paraId="33DE5F5B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14:paraId="74FCF807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14:paraId="27C419CF" w14:textId="77777777" w:rsidR="00D1509F" w:rsidRPr="00402C4B" w:rsidRDefault="00D1509F" w:rsidP="00EC2E2B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291ED804" w14:textId="77777777" w:rsidR="00D1509F" w:rsidRPr="00402C4B" w:rsidRDefault="00D1509F" w:rsidP="00EC2E2B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1F51E5AD" w14:textId="77777777" w:rsidR="00D1509F" w:rsidRPr="00402C4B" w:rsidRDefault="00D1509F" w:rsidP="00EC2E2B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23E4D79F" w14:textId="77777777" w:rsidR="00D1509F" w:rsidRPr="00402C4B" w:rsidRDefault="00D1509F" w:rsidP="00EC2E2B">
            <w:pPr>
              <w:jc w:val="center"/>
            </w:pPr>
            <w:r>
              <w:t>2</w:t>
            </w:r>
          </w:p>
        </w:tc>
      </w:tr>
      <w:tr w:rsidR="00D1509F" w:rsidRPr="0069131A" w14:paraId="52547FAB" w14:textId="77777777" w:rsidTr="00EC2E2B">
        <w:trPr>
          <w:trHeight w:val="288"/>
        </w:trPr>
        <w:tc>
          <w:tcPr>
            <w:tcW w:w="1901" w:type="dxa"/>
            <w:shd w:val="clear" w:color="auto" w:fill="auto"/>
            <w:vAlign w:val="center"/>
          </w:tcPr>
          <w:p w14:paraId="6E0EECDB" w14:textId="77777777" w:rsidR="00D1509F" w:rsidRPr="0038201B" w:rsidRDefault="00D1509F" w:rsidP="00EC2E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01B">
              <w:rPr>
                <w:rFonts w:ascii="Arial" w:hAnsi="Arial" w:cs="Arial"/>
                <w:sz w:val="20"/>
                <w:szCs w:val="20"/>
              </w:rPr>
              <w:t>Linkedin</w:t>
            </w:r>
            <w:proofErr w:type="spellEnd"/>
            <w:r w:rsidRPr="0038201B">
              <w:rPr>
                <w:rFonts w:ascii="Arial" w:hAnsi="Arial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DA17B41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7024374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14:paraId="3CE2A6FC" w14:textId="77777777" w:rsidR="00D1509F" w:rsidRPr="004702FB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2F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98" w:type="dxa"/>
            <w:vAlign w:val="center"/>
          </w:tcPr>
          <w:p w14:paraId="5E2CF653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98" w:type="dxa"/>
            <w:vAlign w:val="center"/>
          </w:tcPr>
          <w:p w14:paraId="7DF2B3C0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14:paraId="62E6D8A4" w14:textId="77777777" w:rsidR="00D1509F" w:rsidRDefault="00D1509F" w:rsidP="00EC2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98" w:type="dxa"/>
          </w:tcPr>
          <w:p w14:paraId="4D11EA36" w14:textId="77777777" w:rsidR="00D1509F" w:rsidRDefault="00D1509F" w:rsidP="00EC2E2B">
            <w:pPr>
              <w:jc w:val="center"/>
            </w:pPr>
            <w:r>
              <w:t>8</w:t>
            </w:r>
          </w:p>
        </w:tc>
        <w:tc>
          <w:tcPr>
            <w:tcW w:w="698" w:type="dxa"/>
          </w:tcPr>
          <w:p w14:paraId="43530344" w14:textId="77777777" w:rsidR="00D1509F" w:rsidRDefault="00D1509F" w:rsidP="00EC2E2B">
            <w:pPr>
              <w:jc w:val="center"/>
            </w:pPr>
            <w:r>
              <w:t>13</w:t>
            </w:r>
          </w:p>
        </w:tc>
        <w:tc>
          <w:tcPr>
            <w:tcW w:w="698" w:type="dxa"/>
          </w:tcPr>
          <w:p w14:paraId="62B125E3" w14:textId="77777777" w:rsidR="00D1509F" w:rsidRDefault="00D1509F" w:rsidP="00EC2E2B"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 w14:paraId="41075BAB" w14:textId="77777777" w:rsidR="00D1509F" w:rsidRDefault="00D1509F" w:rsidP="00EC2E2B">
            <w:pPr>
              <w:jc w:val="center"/>
            </w:pPr>
            <w:r>
              <w:t>13</w:t>
            </w:r>
          </w:p>
        </w:tc>
      </w:tr>
    </w:tbl>
    <w:p w14:paraId="0EB2A714" w14:textId="77777777" w:rsidR="0053302C" w:rsidRPr="00817C82" w:rsidRDefault="0053302C" w:rsidP="00603A74">
      <w:pPr>
        <w:spacing w:after="20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6C06994" w14:textId="77777777" w:rsidR="0053302C" w:rsidRDefault="0053302C">
      <w:pPr>
        <w:spacing w:after="200" w:line="276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14:paraId="4E9F3F43" w14:textId="77777777" w:rsidR="00817C82" w:rsidRPr="00FE1695" w:rsidRDefault="00E2024E" w:rsidP="00FE1695">
      <w:pPr>
        <w:ind w:left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1695">
        <w:rPr>
          <w:rFonts w:ascii="Times New Roman" w:eastAsia="Calibri" w:hAnsi="Times New Roman"/>
          <w:b/>
          <w:sz w:val="24"/>
          <w:szCs w:val="24"/>
        </w:rPr>
        <w:lastRenderedPageBreak/>
        <w:t xml:space="preserve">Attachment </w:t>
      </w:r>
      <w:r w:rsidR="00570A06">
        <w:rPr>
          <w:rFonts w:ascii="Times New Roman" w:eastAsia="Calibri" w:hAnsi="Times New Roman"/>
          <w:b/>
          <w:sz w:val="24"/>
          <w:szCs w:val="24"/>
        </w:rPr>
        <w:t>D</w:t>
      </w:r>
    </w:p>
    <w:p w14:paraId="4E4AC7C7" w14:textId="77777777" w:rsidR="00E2024E" w:rsidRPr="00817C82" w:rsidRDefault="00E2024E" w:rsidP="00817C82">
      <w:pPr>
        <w:rPr>
          <w:rFonts w:ascii="Arial" w:eastAsia="Calibri" w:hAnsi="Arial" w:cs="Arial"/>
          <w:b/>
          <w:sz w:val="24"/>
          <w:szCs w:val="24"/>
        </w:rPr>
      </w:pPr>
    </w:p>
    <w:p w14:paraId="25DF005A" w14:textId="77777777" w:rsidR="001B784C" w:rsidRPr="00FE1695" w:rsidRDefault="001B784C" w:rsidP="00FE1695">
      <w:pPr>
        <w:jc w:val="center"/>
        <w:rPr>
          <w:rFonts w:ascii="Times New Roman" w:hAnsi="Times New Roman"/>
          <w:b/>
          <w:sz w:val="24"/>
          <w:szCs w:val="24"/>
        </w:rPr>
      </w:pPr>
      <w:r w:rsidRPr="00FE1695">
        <w:rPr>
          <w:rFonts w:ascii="Times New Roman" w:hAnsi="Times New Roman"/>
          <w:b/>
          <w:sz w:val="24"/>
          <w:szCs w:val="24"/>
        </w:rPr>
        <w:t>Program Report 5/17/2018</w:t>
      </w:r>
    </w:p>
    <w:p w14:paraId="771D351D" w14:textId="77777777" w:rsidR="001B784C" w:rsidRDefault="001B784C">
      <w:pPr>
        <w:spacing w:after="200" w:line="276" w:lineRule="auto"/>
        <w:rPr>
          <w:rFonts w:ascii="Arial" w:hAnsi="Arial" w:cs="Arial"/>
          <w:szCs w:val="24"/>
        </w:rPr>
      </w:pPr>
    </w:p>
    <w:p w14:paraId="368B911F" w14:textId="77777777" w:rsidR="001B784C" w:rsidRDefault="001B784C" w:rsidP="001B784C">
      <w:pPr>
        <w:ind w:left="720"/>
        <w:rPr>
          <w:rFonts w:ascii="Arial" w:hAnsi="Arial" w:cs="Arial"/>
          <w:szCs w:val="24"/>
        </w:rPr>
      </w:pPr>
    </w:p>
    <w:p w14:paraId="234B2835" w14:textId="77777777" w:rsidR="001B784C" w:rsidRDefault="001B784C" w:rsidP="001B784C">
      <w:pPr>
        <w:rPr>
          <w:rFonts w:ascii="Arial" w:hAnsi="Arial" w:cs="Arial"/>
          <w:b/>
          <w:sz w:val="24"/>
          <w:szCs w:val="24"/>
        </w:rPr>
      </w:pPr>
    </w:p>
    <w:p w14:paraId="155239D8" w14:textId="77777777" w:rsidR="001B784C" w:rsidRDefault="001B784C" w:rsidP="001B78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Meeting Schedule 2018-19</w:t>
      </w:r>
    </w:p>
    <w:p w14:paraId="0E81DCFA" w14:textId="77777777" w:rsidR="001B784C" w:rsidRDefault="001B784C" w:rsidP="001B7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1B784C" w:rsidRPr="00B74392" w14:paraId="15B2C34B" w14:textId="77777777" w:rsidTr="00EC2E2B">
        <w:trPr>
          <w:trHeight w:val="503"/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7071D91" w14:textId="77777777" w:rsidR="001B784C" w:rsidRPr="00B74392" w:rsidRDefault="001B784C" w:rsidP="00EC2E2B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Preliminary</w:t>
            </w:r>
            <w:r w:rsidRPr="00B74392">
              <w:rPr>
                <w:rFonts w:ascii="Arial" w:eastAsia="Times New Roman" w:hAnsi="Arial" w:cs="Arial"/>
                <w:b/>
              </w:rPr>
              <w:t xml:space="preserve"> Dates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70606BC" w14:textId="77777777" w:rsidR="001B784C" w:rsidRPr="00B74392" w:rsidRDefault="001B784C" w:rsidP="00EC2E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74392">
              <w:rPr>
                <w:rFonts w:ascii="Arial" w:eastAsia="Times New Roman" w:hAnsi="Arial" w:cs="Arial"/>
                <w:b/>
              </w:rPr>
              <w:t>TOPIC / SPEAKER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D3D49F1" w14:textId="77777777" w:rsidR="001B784C" w:rsidRPr="00B74392" w:rsidRDefault="001B784C" w:rsidP="00EC2E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4392">
              <w:rPr>
                <w:rFonts w:ascii="Arial" w:eastAsia="Times New Roman" w:hAnsi="Arial" w:cs="Arial"/>
                <w:b/>
              </w:rPr>
              <w:t>SPEAKER STATUS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34A6EC1" w14:textId="77777777" w:rsidR="001B784C" w:rsidRPr="00B74392" w:rsidRDefault="001B784C" w:rsidP="00EC2E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74392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987B189" w14:textId="77777777" w:rsidR="001B784C" w:rsidRPr="00B74392" w:rsidRDefault="001B784C" w:rsidP="00EC2E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74392">
              <w:rPr>
                <w:rFonts w:ascii="Arial" w:eastAsia="Times New Roman" w:hAnsi="Arial" w:cs="Arial"/>
                <w:b/>
              </w:rPr>
              <w:t>ANSNE COORD.</w:t>
            </w:r>
          </w:p>
        </w:tc>
      </w:tr>
      <w:tr w:rsidR="001B784C" w:rsidRPr="00B73262" w14:paraId="33B7E748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4A7" w14:textId="77777777" w:rsidR="001B784C" w:rsidRPr="00E761B0" w:rsidRDefault="001B784C" w:rsidP="00EC2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‘9/12-13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B2F" w14:textId="77777777" w:rsidR="001B784C" w:rsidRPr="00E761B0" w:rsidRDefault="001B784C" w:rsidP="00EC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Function - Kings Bowling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C9D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D1E7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5BFF" w14:textId="77777777" w:rsidR="001B784C" w:rsidRPr="00E761B0" w:rsidRDefault="001B784C" w:rsidP="00EC2E2B">
            <w:pPr>
              <w:rPr>
                <w:rFonts w:ascii="Arial" w:hAnsi="Arial" w:cs="Arial"/>
              </w:rPr>
            </w:pPr>
            <w:proofErr w:type="spellStart"/>
            <w:r w:rsidRPr="00C62739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.</w:t>
            </w:r>
            <w:r w:rsidRPr="00C62739">
              <w:rPr>
                <w:rFonts w:ascii="Arial" w:hAnsi="Arial" w:cs="Arial"/>
              </w:rPr>
              <w:t>Nuechterlein</w:t>
            </w:r>
            <w:proofErr w:type="spellEnd"/>
          </w:p>
        </w:tc>
      </w:tr>
      <w:tr w:rsidR="001B784C" w:rsidRPr="00B73262" w14:paraId="4DF84751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7DFD" w14:textId="77777777" w:rsidR="001B784C" w:rsidRPr="00B2519A" w:rsidRDefault="001B784C" w:rsidP="00EC2E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519A">
              <w:rPr>
                <w:rFonts w:ascii="Arial" w:hAnsi="Arial" w:cs="Arial"/>
                <w:color w:val="000000" w:themeColor="text1"/>
              </w:rPr>
              <w:t>‘10/18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1BAB" w14:textId="77777777" w:rsidR="001B784C" w:rsidRPr="00C62739" w:rsidRDefault="001B784C" w:rsidP="00EC2E2B">
            <w:pPr>
              <w:rPr>
                <w:rFonts w:ascii="Arial" w:hAnsi="Arial" w:cs="Arial"/>
              </w:rPr>
            </w:pPr>
            <w:r w:rsidRPr="00C62739">
              <w:rPr>
                <w:rFonts w:ascii="Arial" w:hAnsi="Arial" w:cs="Arial"/>
              </w:rPr>
              <w:t xml:space="preserve">“Make Nuclear Cool Again”. Suzanne </w:t>
            </w:r>
            <w:proofErr w:type="spellStart"/>
            <w:r w:rsidRPr="00C62739">
              <w:rPr>
                <w:rFonts w:ascii="Arial" w:hAnsi="Arial" w:cs="Arial"/>
              </w:rPr>
              <w:t>Jaworowski</w:t>
            </w:r>
            <w:proofErr w:type="spellEnd"/>
            <w:r w:rsidRPr="00C62739">
              <w:rPr>
                <w:rFonts w:ascii="Arial" w:hAnsi="Arial" w:cs="Arial"/>
              </w:rPr>
              <w:t xml:space="preserve"> of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30E9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208E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AD1F" w14:textId="77777777" w:rsidR="001B784C" w:rsidRPr="00E761B0" w:rsidRDefault="001B784C" w:rsidP="00EC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Kalantari</w:t>
            </w:r>
          </w:p>
        </w:tc>
      </w:tr>
      <w:tr w:rsidR="001B784C" w:rsidRPr="00B73262" w14:paraId="5C02A02F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CC16" w14:textId="77777777" w:rsidR="001B784C" w:rsidRPr="00B2519A" w:rsidRDefault="001B784C" w:rsidP="00EC2E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519A">
              <w:rPr>
                <w:rFonts w:ascii="Arial" w:hAnsi="Arial" w:cs="Arial"/>
                <w:color w:val="000000" w:themeColor="text1"/>
              </w:rPr>
              <w:t>11/14-16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43C8" w14:textId="77777777" w:rsidR="001B784C" w:rsidRPr="00E761B0" w:rsidRDefault="001B784C" w:rsidP="00EC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Function, (Independent theater) PC Tran accident simulator)(</w:t>
            </w:r>
            <w:proofErr w:type="spellStart"/>
            <w:r>
              <w:rPr>
                <w:rFonts w:ascii="Arial" w:hAnsi="Arial" w:cs="Arial"/>
              </w:rPr>
              <w:t>Sukesh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16B0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3F44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1209" w14:textId="77777777" w:rsidR="001B784C" w:rsidRDefault="001B784C" w:rsidP="00EC2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A.Sukesh</w:t>
            </w:r>
            <w:proofErr w:type="spellEnd"/>
          </w:p>
        </w:tc>
      </w:tr>
      <w:tr w:rsidR="001B784C" w:rsidRPr="00A20287" w14:paraId="4D961E53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1EC3" w14:textId="77777777" w:rsidR="001B784C" w:rsidRDefault="001B784C" w:rsidP="00EC2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‘1/29-31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A0F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DEF3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1A12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FFE0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</w:tr>
      <w:tr w:rsidR="001B784C" w:rsidRPr="00B73262" w14:paraId="50D419A4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A00" w14:textId="77777777" w:rsidR="001B784C" w:rsidRDefault="001B784C" w:rsidP="00EC2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‘2/19-21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F4A" w14:textId="77777777" w:rsidR="001B784C" w:rsidRPr="003D4DFE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AA0E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8B56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618C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</w:tr>
      <w:tr w:rsidR="001B784C" w:rsidRPr="00E761B0" w14:paraId="2ED2D30B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83FD" w14:textId="77777777" w:rsidR="001B784C" w:rsidRDefault="001B784C" w:rsidP="00EC2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 or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71D4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A1A9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1D3D3" w14:textId="77777777" w:rsidR="001B784C" w:rsidRPr="00A20287" w:rsidRDefault="001B784C" w:rsidP="00EC2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E9D8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</w:tr>
      <w:tr w:rsidR="001B784C" w:rsidRPr="00E761B0" w14:paraId="107169B2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2316" w14:textId="77777777" w:rsidR="001B784C" w:rsidRDefault="001B784C" w:rsidP="00EC2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‘4/16-17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F7E1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75A5D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3B7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3ECD4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</w:tr>
      <w:tr w:rsidR="001B784C" w:rsidRPr="00E761B0" w14:paraId="4A8D5616" w14:textId="77777777" w:rsidTr="00EC2E2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7B9F" w14:textId="77777777" w:rsidR="001B784C" w:rsidRDefault="001B784C" w:rsidP="00EC2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‘5/14-16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3782D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2206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42B8E" w14:textId="77777777" w:rsidR="001B784C" w:rsidRPr="00E761B0" w:rsidRDefault="001B784C" w:rsidP="00EC2E2B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A54D" w14:textId="77777777" w:rsidR="001B784C" w:rsidRDefault="001B784C" w:rsidP="00EC2E2B">
            <w:pPr>
              <w:rPr>
                <w:rFonts w:ascii="Arial" w:hAnsi="Arial" w:cs="Arial"/>
              </w:rPr>
            </w:pPr>
          </w:p>
        </w:tc>
      </w:tr>
    </w:tbl>
    <w:p w14:paraId="2B2C5F0A" w14:textId="77777777" w:rsidR="001B784C" w:rsidRDefault="001B784C" w:rsidP="001B784C">
      <w:pPr>
        <w:rPr>
          <w:rFonts w:ascii="Arial" w:hAnsi="Arial" w:cs="Arial"/>
          <w:sz w:val="24"/>
          <w:szCs w:val="24"/>
        </w:rPr>
      </w:pPr>
    </w:p>
    <w:p w14:paraId="6046BC53" w14:textId="77777777" w:rsidR="001B784C" w:rsidRDefault="001B784C" w:rsidP="001B7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Speakers / Topics: (Need to cull to 8 topics) (Those that EC Members voiced support for during the EC meeting are in BOLD)</w:t>
      </w:r>
    </w:p>
    <w:p w14:paraId="14B3B71D" w14:textId="77777777" w:rsidR="001B784C" w:rsidRDefault="001B784C" w:rsidP="001B784C">
      <w:pPr>
        <w:rPr>
          <w:rFonts w:ascii="Arial" w:hAnsi="Arial" w:cs="Arial"/>
          <w:sz w:val="24"/>
          <w:szCs w:val="24"/>
        </w:rPr>
      </w:pPr>
    </w:p>
    <w:p w14:paraId="4D8489C8" w14:textId="77777777" w:rsidR="001B784C" w:rsidRPr="00B2519A" w:rsidRDefault="001B784C" w:rsidP="001B784C">
      <w:pPr>
        <w:pStyle w:val="ListParagraph"/>
        <w:numPr>
          <w:ilvl w:val="0"/>
          <w:numId w:val="27"/>
        </w:numPr>
        <w:autoSpaceDE w:val="0"/>
        <w:autoSpaceDN w:val="0"/>
        <w:rPr>
          <w:rFonts w:ascii="Arial" w:hAnsi="Arial" w:cs="Arial"/>
          <w:color w:val="000000" w:themeColor="text1"/>
          <w:sz w:val="20"/>
          <w:szCs w:val="18"/>
        </w:rPr>
      </w:pPr>
      <w:r w:rsidRPr="00B2519A">
        <w:rPr>
          <w:rFonts w:ascii="Arial" w:hAnsi="Arial" w:cs="Arial"/>
          <w:color w:val="000000" w:themeColor="text1"/>
          <w:sz w:val="20"/>
          <w:szCs w:val="18"/>
        </w:rPr>
        <w:t xml:space="preserve">Dr. </w:t>
      </w:r>
      <w:proofErr w:type="spellStart"/>
      <w:r w:rsidRPr="00B2519A">
        <w:rPr>
          <w:rFonts w:ascii="Arial" w:hAnsi="Arial" w:cs="Arial"/>
          <w:color w:val="000000" w:themeColor="text1"/>
          <w:sz w:val="20"/>
          <w:szCs w:val="18"/>
        </w:rPr>
        <w:t>Farshid</w:t>
      </w:r>
      <w:proofErr w:type="spellEnd"/>
      <w:r w:rsidRPr="00B2519A">
        <w:rPr>
          <w:rFonts w:ascii="Arial" w:hAnsi="Arial" w:cs="Arial"/>
          <w:color w:val="000000" w:themeColor="text1"/>
          <w:sz w:val="20"/>
          <w:szCs w:val="18"/>
        </w:rPr>
        <w:t xml:space="preserve"> Shahrokhi, Framatome Inc., Chair of the NEI High Temperature Gas-Cooled r </w:t>
      </w:r>
      <w:proofErr w:type="spellStart"/>
      <w:r w:rsidRPr="00B2519A">
        <w:rPr>
          <w:rFonts w:ascii="Arial" w:hAnsi="Arial" w:cs="Arial"/>
          <w:color w:val="000000" w:themeColor="text1"/>
          <w:sz w:val="20"/>
          <w:szCs w:val="18"/>
        </w:rPr>
        <w:t>eactor</w:t>
      </w:r>
      <w:proofErr w:type="spellEnd"/>
      <w:r w:rsidRPr="00B2519A">
        <w:rPr>
          <w:rFonts w:ascii="Arial" w:hAnsi="Arial" w:cs="Arial"/>
          <w:color w:val="000000" w:themeColor="text1"/>
          <w:sz w:val="20"/>
          <w:szCs w:val="18"/>
        </w:rPr>
        <w:t xml:space="preserve"> Technology Working Group</w:t>
      </w:r>
    </w:p>
    <w:p w14:paraId="70A6AAF9" w14:textId="77777777" w:rsidR="001B784C" w:rsidRPr="00B2519A" w:rsidRDefault="001B784C" w:rsidP="001B784C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18"/>
        </w:rPr>
      </w:pPr>
      <w:r w:rsidRPr="00B2519A">
        <w:rPr>
          <w:rFonts w:ascii="Arial" w:hAnsi="Arial" w:cs="Arial"/>
          <w:color w:val="000000" w:themeColor="text1"/>
          <w:sz w:val="20"/>
          <w:szCs w:val="18"/>
        </w:rPr>
        <w:t>Dr. Edwin Lyman, Senior Scientist, Union of Concerned Scientists</w:t>
      </w:r>
    </w:p>
    <w:p w14:paraId="44FA132F" w14:textId="77777777" w:rsidR="001B784C" w:rsidRPr="00B2519A" w:rsidRDefault="001B784C" w:rsidP="001B784C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0"/>
          <w:szCs w:val="18"/>
        </w:rPr>
      </w:pPr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>I would also like to recommend another topic.</w:t>
      </w:r>
      <w:proofErr w:type="gramStart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>,  “</w:t>
      </w:r>
      <w:proofErr w:type="gramEnd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 xml:space="preserve">Make Nuclear Cool Again”. This was recommended to me by Chris Colbert of </w:t>
      </w:r>
      <w:proofErr w:type="spellStart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>NuScale</w:t>
      </w:r>
      <w:proofErr w:type="spellEnd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 xml:space="preserve">, our May meeting speaker.  He put me in touch with Suzanne </w:t>
      </w:r>
      <w:proofErr w:type="spellStart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>Jaworowski</w:t>
      </w:r>
      <w:proofErr w:type="spellEnd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 xml:space="preserve"> of DOE, office of Nuclear Energy.  I talked to her and she has told me that she will be very happy to present at one of our meeting in the </w:t>
      </w:r>
      <w:proofErr w:type="gramStart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>Fall</w:t>
      </w:r>
      <w:proofErr w:type="gramEnd"/>
      <w:r w:rsidRPr="00B2519A">
        <w:rPr>
          <w:rFonts w:ascii="Arial" w:hAnsi="Arial" w:cs="Arial"/>
          <w:b/>
          <w:color w:val="000000" w:themeColor="text1"/>
          <w:sz w:val="20"/>
          <w:szCs w:val="18"/>
        </w:rPr>
        <w:t>.</w:t>
      </w:r>
    </w:p>
    <w:p w14:paraId="48BECE50" w14:textId="77777777" w:rsidR="001B784C" w:rsidRPr="00134CC5" w:rsidRDefault="001B784C" w:rsidP="001B784C">
      <w:pPr>
        <w:numPr>
          <w:ilvl w:val="0"/>
          <w:numId w:val="27"/>
        </w:numPr>
        <w:rPr>
          <w:rFonts w:ascii="Arial" w:hAnsi="Arial" w:cs="Arial"/>
          <w:b/>
          <w:color w:val="000000"/>
          <w:sz w:val="18"/>
          <w:szCs w:val="18"/>
        </w:rPr>
      </w:pPr>
      <w:r w:rsidRPr="00134CC5">
        <w:rPr>
          <w:rFonts w:ascii="Arial" w:hAnsi="Arial" w:cs="Arial"/>
          <w:b/>
          <w:color w:val="000000"/>
          <w:sz w:val="18"/>
          <w:szCs w:val="18"/>
        </w:rPr>
        <w:t>Energy Committee View Points (Congressman Joe Kennedy)(Bob Capstick)</w:t>
      </w:r>
    </w:p>
    <w:p w14:paraId="5AFD9D8A" w14:textId="77777777" w:rsidR="001B784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87AFC">
        <w:rPr>
          <w:rFonts w:ascii="Arial" w:hAnsi="Arial" w:cs="Arial"/>
          <w:sz w:val="18"/>
          <w:szCs w:val="18"/>
        </w:rPr>
        <w:t>Nick Irvin, Southern Company Services, NEI Molten Salt Reactor Technology Working Group</w:t>
      </w:r>
    </w:p>
    <w:p w14:paraId="4E91A61A" w14:textId="77777777" w:rsidR="001B784C" w:rsidRPr="00387AF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87AFC">
        <w:rPr>
          <w:rFonts w:ascii="Arial" w:hAnsi="Arial" w:cs="Arial"/>
          <w:sz w:val="18"/>
          <w:szCs w:val="18"/>
        </w:rPr>
        <w:t xml:space="preserve">Dr. Rita </w:t>
      </w:r>
      <w:proofErr w:type="spellStart"/>
      <w:r w:rsidRPr="00387AFC">
        <w:rPr>
          <w:rFonts w:ascii="Arial" w:hAnsi="Arial" w:cs="Arial"/>
          <w:sz w:val="18"/>
          <w:szCs w:val="18"/>
        </w:rPr>
        <w:t>Baranwal</w:t>
      </w:r>
      <w:proofErr w:type="spellEnd"/>
      <w:r w:rsidRPr="00387AFC">
        <w:rPr>
          <w:rFonts w:ascii="Arial" w:hAnsi="Arial" w:cs="Arial"/>
          <w:sz w:val="18"/>
          <w:szCs w:val="18"/>
        </w:rPr>
        <w:t>, Idaho National Laboratory, Director of the Gateway for Accelerated</w:t>
      </w:r>
    </w:p>
    <w:p w14:paraId="449E0DA9" w14:textId="77777777" w:rsidR="001B784C" w:rsidRPr="005527B3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5527B3">
        <w:rPr>
          <w:rFonts w:ascii="Arial" w:hAnsi="Arial" w:cs="Arial"/>
          <w:sz w:val="18"/>
          <w:szCs w:val="18"/>
        </w:rPr>
        <w:t xml:space="preserve">Innovation in Nuclear John </w:t>
      </w:r>
      <w:proofErr w:type="spellStart"/>
      <w:r w:rsidRPr="005527B3">
        <w:rPr>
          <w:rFonts w:ascii="Arial" w:hAnsi="Arial" w:cs="Arial"/>
          <w:sz w:val="18"/>
          <w:szCs w:val="18"/>
        </w:rPr>
        <w:t>Kotek</w:t>
      </w:r>
      <w:proofErr w:type="spellEnd"/>
      <w:r w:rsidRPr="005527B3">
        <w:rPr>
          <w:rFonts w:ascii="Arial" w:hAnsi="Arial" w:cs="Arial"/>
          <w:sz w:val="18"/>
          <w:szCs w:val="18"/>
        </w:rPr>
        <w:t>, DOE (</w:t>
      </w:r>
      <w:proofErr w:type="spellStart"/>
      <w:r w:rsidRPr="005527B3">
        <w:rPr>
          <w:rFonts w:ascii="Arial" w:hAnsi="Arial" w:cs="Arial"/>
          <w:sz w:val="18"/>
          <w:szCs w:val="18"/>
        </w:rPr>
        <w:t>G.Brown</w:t>
      </w:r>
      <w:proofErr w:type="spellEnd"/>
      <w:r w:rsidRPr="005527B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(R Capstick)</w:t>
      </w:r>
    </w:p>
    <w:p w14:paraId="7E7EDA8B" w14:textId="77777777" w:rsidR="001B784C" w:rsidRPr="005527B3" w:rsidRDefault="001B784C" w:rsidP="001B784C">
      <w:pPr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5527B3">
        <w:rPr>
          <w:rFonts w:ascii="Arial" w:hAnsi="Arial" w:cs="Arial"/>
          <w:b/>
          <w:sz w:val="18"/>
          <w:szCs w:val="18"/>
        </w:rPr>
        <w:t>MA Emergency Management Facility Tour (</w:t>
      </w:r>
      <w:proofErr w:type="spellStart"/>
      <w:r w:rsidRPr="005527B3">
        <w:rPr>
          <w:rFonts w:ascii="Arial" w:hAnsi="Arial" w:cs="Arial"/>
          <w:b/>
          <w:sz w:val="18"/>
          <w:szCs w:val="18"/>
        </w:rPr>
        <w:t>M.Volk</w:t>
      </w:r>
      <w:proofErr w:type="spellEnd"/>
      <w:r w:rsidRPr="005527B3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(Bob Capstick)</w:t>
      </w:r>
    </w:p>
    <w:p w14:paraId="6392F1A4" w14:textId="77777777" w:rsidR="001B784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AA4875">
        <w:rPr>
          <w:rFonts w:ascii="Arial" w:hAnsi="Arial" w:cs="Arial"/>
          <w:sz w:val="18"/>
          <w:szCs w:val="18"/>
        </w:rPr>
        <w:t>Richard Lester, MIT on Circumventing Nuclear Roadblocks</w:t>
      </w:r>
    </w:p>
    <w:p w14:paraId="174D1731" w14:textId="77777777" w:rsidR="001B784C" w:rsidRPr="005527B3" w:rsidRDefault="001B784C" w:rsidP="001B784C">
      <w:pPr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5527B3">
        <w:rPr>
          <w:rFonts w:ascii="Arial" w:hAnsi="Arial" w:cs="Arial"/>
          <w:b/>
          <w:sz w:val="18"/>
          <w:szCs w:val="18"/>
        </w:rPr>
        <w:t>“</w:t>
      </w:r>
      <w:proofErr w:type="spellStart"/>
      <w:r w:rsidRPr="005527B3">
        <w:rPr>
          <w:rFonts w:ascii="Arial" w:hAnsi="Arial" w:cs="Arial"/>
          <w:b/>
          <w:sz w:val="18"/>
          <w:szCs w:val="18"/>
        </w:rPr>
        <w:t>ThorCon</w:t>
      </w:r>
      <w:proofErr w:type="spellEnd"/>
      <w:r w:rsidRPr="005527B3">
        <w:rPr>
          <w:rFonts w:ascii="Arial" w:hAnsi="Arial" w:cs="Arial"/>
          <w:b/>
          <w:sz w:val="18"/>
          <w:szCs w:val="18"/>
        </w:rPr>
        <w:t>” Prof. Robert Hargraves</w:t>
      </w:r>
    </w:p>
    <w:p w14:paraId="037F7AE3" w14:textId="77777777" w:rsidR="001B784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AA4875">
        <w:rPr>
          <w:rFonts w:ascii="Arial" w:hAnsi="Arial" w:cs="Arial"/>
          <w:sz w:val="18"/>
          <w:szCs w:val="18"/>
        </w:rPr>
        <w:t xml:space="preserve">High Level Waste Storage (DOE, MIT or </w:t>
      </w:r>
      <w:proofErr w:type="spellStart"/>
      <w:r w:rsidRPr="00AA4875">
        <w:rPr>
          <w:rFonts w:ascii="Arial" w:hAnsi="Arial" w:cs="Arial"/>
          <w:sz w:val="18"/>
          <w:szCs w:val="18"/>
        </w:rPr>
        <w:t>Holtec</w:t>
      </w:r>
      <w:proofErr w:type="spellEnd"/>
      <w:r w:rsidRPr="00AA4875">
        <w:rPr>
          <w:rFonts w:ascii="Arial" w:hAnsi="Arial" w:cs="Arial"/>
          <w:sz w:val="18"/>
          <w:szCs w:val="18"/>
        </w:rPr>
        <w:t>)</w:t>
      </w:r>
    </w:p>
    <w:p w14:paraId="4C99FFE6" w14:textId="77777777" w:rsidR="001B784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Fusion/Fission (Ed,  </w:t>
      </w:r>
      <w:hyperlink r:id="rId7" w:history="1">
        <w:r w:rsidRPr="00387AFC">
          <w:t>E.pheil@elysium-v.com518-488-7786</w:t>
        </w:r>
      </w:hyperlink>
      <w:r>
        <w:rPr>
          <w:rFonts w:ascii="Arial" w:hAnsi="Arial" w:cs="Arial"/>
          <w:sz w:val="18"/>
          <w:szCs w:val="18"/>
        </w:rPr>
        <w:t>)</w:t>
      </w:r>
    </w:p>
    <w:p w14:paraId="4AFB058D" w14:textId="77777777" w:rsidR="001B784C" w:rsidRPr="00387AF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Idiosyncrasies of </w:t>
      </w:r>
      <w:proofErr w:type="spellStart"/>
      <w:r>
        <w:rPr>
          <w:rFonts w:ascii="Arial" w:hAnsi="Arial" w:cs="Arial"/>
          <w:sz w:val="18"/>
          <w:szCs w:val="18"/>
        </w:rPr>
        <w:t>Zircaloy</w:t>
      </w:r>
      <w:proofErr w:type="spellEnd"/>
      <w:r>
        <w:rPr>
          <w:rFonts w:ascii="Arial" w:hAnsi="Arial" w:cs="Arial"/>
          <w:sz w:val="18"/>
          <w:szCs w:val="18"/>
        </w:rPr>
        <w:t xml:space="preserve"> Fuel Tube (</w:t>
      </w:r>
      <w:proofErr w:type="spellStart"/>
      <w:r>
        <w:rPr>
          <w:rFonts w:ascii="Arial" w:hAnsi="Arial" w:cs="Arial"/>
          <w:sz w:val="18"/>
          <w:szCs w:val="18"/>
        </w:rPr>
        <w:t>M.Volk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1B10DAC0" w14:textId="77777777" w:rsidR="001B784C" w:rsidRPr="00387AF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87AFC">
        <w:rPr>
          <w:rFonts w:ascii="Arial" w:hAnsi="Arial" w:cs="Arial"/>
          <w:sz w:val="18"/>
          <w:szCs w:val="18"/>
        </w:rPr>
        <w:t>Tour of Pilgrim or Seabrook</w:t>
      </w:r>
    </w:p>
    <w:p w14:paraId="70A4BA22" w14:textId="77777777" w:rsidR="001B784C" w:rsidRPr="00387AFC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387AFC">
        <w:rPr>
          <w:rFonts w:ascii="Arial" w:hAnsi="Arial" w:cs="Arial"/>
          <w:sz w:val="18"/>
          <w:szCs w:val="18"/>
        </w:rPr>
        <w:t>Tour to MIT or UML Rx</w:t>
      </w:r>
    </w:p>
    <w:p w14:paraId="7A85A801" w14:textId="77777777" w:rsidR="001B784C" w:rsidRPr="0066446F" w:rsidRDefault="001B784C" w:rsidP="001B784C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66446F">
        <w:rPr>
          <w:rFonts w:ascii="Arial" w:hAnsi="Arial" w:cs="Arial"/>
          <w:sz w:val="18"/>
          <w:szCs w:val="18"/>
        </w:rPr>
        <w:t>Radiation: The Facts ”Prof. Robert Hargraves</w:t>
      </w:r>
    </w:p>
    <w:p w14:paraId="748B1FBA" w14:textId="77777777" w:rsidR="001B784C" w:rsidRDefault="001B784C" w:rsidP="001B784C">
      <w:pPr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5527B3">
        <w:rPr>
          <w:rFonts w:ascii="Arial" w:hAnsi="Arial" w:cs="Arial"/>
          <w:b/>
          <w:sz w:val="18"/>
          <w:szCs w:val="18"/>
        </w:rPr>
        <w:t>Student Function???</w:t>
      </w:r>
      <w:r>
        <w:rPr>
          <w:rFonts w:ascii="Arial" w:hAnsi="Arial" w:cs="Arial"/>
          <w:b/>
          <w:sz w:val="18"/>
          <w:szCs w:val="18"/>
        </w:rPr>
        <w:t xml:space="preserve"> (shoot for Nov 6-8/Feb/ March)</w:t>
      </w:r>
    </w:p>
    <w:p w14:paraId="184D1C08" w14:textId="77777777" w:rsidR="001B784C" w:rsidRPr="005527B3" w:rsidRDefault="001B784C" w:rsidP="001B784C">
      <w:pPr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Advanced Rad Detection Approach using Carbon Nanotubes, </w:t>
      </w:r>
      <w:proofErr w:type="spellStart"/>
      <w:r>
        <w:rPr>
          <w:rFonts w:ascii="Arial" w:hAnsi="Arial" w:cs="Arial"/>
          <w:b/>
          <w:sz w:val="18"/>
          <w:szCs w:val="18"/>
        </w:rPr>
        <w:t>Nikin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Tharan</w:t>
      </w:r>
      <w:proofErr w:type="spellEnd"/>
    </w:p>
    <w:p w14:paraId="61392350" w14:textId="77777777" w:rsidR="00817C82" w:rsidRPr="00817C82" w:rsidRDefault="00817C82" w:rsidP="00817C82">
      <w:pPr>
        <w:rPr>
          <w:rFonts w:ascii="Arial" w:eastAsia="Calibri" w:hAnsi="Arial" w:cs="Arial"/>
          <w:sz w:val="24"/>
          <w:szCs w:val="24"/>
        </w:rPr>
      </w:pPr>
    </w:p>
    <w:p w14:paraId="680CAE0B" w14:textId="77777777" w:rsidR="00AC2918" w:rsidRPr="00AC2918" w:rsidRDefault="00AC2918" w:rsidP="00AC2918">
      <w:pPr>
        <w:rPr>
          <w:rFonts w:ascii="Arial" w:eastAsia="Calibri" w:hAnsi="Arial" w:cs="Arial"/>
          <w:sz w:val="24"/>
          <w:szCs w:val="24"/>
        </w:rPr>
      </w:pPr>
    </w:p>
    <w:p w14:paraId="497DD11C" w14:textId="77777777" w:rsidR="00AC2918" w:rsidRPr="00AC2918" w:rsidRDefault="00AC2918" w:rsidP="00AC2918">
      <w:pPr>
        <w:rPr>
          <w:rFonts w:ascii="Arial" w:eastAsia="Calibri" w:hAnsi="Arial" w:cs="Arial"/>
          <w:sz w:val="24"/>
          <w:szCs w:val="24"/>
        </w:rPr>
      </w:pPr>
    </w:p>
    <w:p w14:paraId="7ACBF556" w14:textId="77777777" w:rsidR="002A1F1B" w:rsidRDefault="002A1F1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2A1F1B" w:rsidSect="00603A74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153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06E3"/>
    <w:multiLevelType w:val="hybridMultilevel"/>
    <w:tmpl w:val="8D662742"/>
    <w:lvl w:ilvl="0" w:tplc="65840198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25843C7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2F12312"/>
    <w:multiLevelType w:val="hybridMultilevel"/>
    <w:tmpl w:val="D4C2B952"/>
    <w:lvl w:ilvl="0" w:tplc="793A2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CB2FC8"/>
    <w:multiLevelType w:val="hybridMultilevel"/>
    <w:tmpl w:val="EC8686BE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238D0"/>
    <w:multiLevelType w:val="hybridMultilevel"/>
    <w:tmpl w:val="4D74CA8C"/>
    <w:lvl w:ilvl="0" w:tplc="229C4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0D7E18"/>
    <w:multiLevelType w:val="hybridMultilevel"/>
    <w:tmpl w:val="3C70E56A"/>
    <w:lvl w:ilvl="0" w:tplc="953242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7"/>
  </w:num>
  <w:num w:numId="5">
    <w:abstractNumId w:val="8"/>
  </w:num>
  <w:num w:numId="6">
    <w:abstractNumId w:val="5"/>
  </w:num>
  <w:num w:numId="7">
    <w:abstractNumId w:val="22"/>
  </w:num>
  <w:num w:numId="8">
    <w:abstractNumId w:val="9"/>
  </w:num>
  <w:num w:numId="9">
    <w:abstractNumId w:val="13"/>
  </w:num>
  <w:num w:numId="10">
    <w:abstractNumId w:val="2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25"/>
  </w:num>
  <w:num w:numId="20">
    <w:abstractNumId w:val="21"/>
  </w:num>
  <w:num w:numId="21">
    <w:abstractNumId w:val="19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F"/>
    <w:rsid w:val="0002775A"/>
    <w:rsid w:val="00045A60"/>
    <w:rsid w:val="0004660A"/>
    <w:rsid w:val="0006659B"/>
    <w:rsid w:val="00072508"/>
    <w:rsid w:val="0007287C"/>
    <w:rsid w:val="000754E3"/>
    <w:rsid w:val="00085067"/>
    <w:rsid w:val="000850E1"/>
    <w:rsid w:val="000E68EF"/>
    <w:rsid w:val="000F56C5"/>
    <w:rsid w:val="001040D7"/>
    <w:rsid w:val="001132D0"/>
    <w:rsid w:val="001342AF"/>
    <w:rsid w:val="00142184"/>
    <w:rsid w:val="001453DC"/>
    <w:rsid w:val="0015256A"/>
    <w:rsid w:val="00185E19"/>
    <w:rsid w:val="001B5DB4"/>
    <w:rsid w:val="001B784C"/>
    <w:rsid w:val="001C4BA6"/>
    <w:rsid w:val="001D4808"/>
    <w:rsid w:val="001F341B"/>
    <w:rsid w:val="00201D12"/>
    <w:rsid w:val="00203DDB"/>
    <w:rsid w:val="00206318"/>
    <w:rsid w:val="00206952"/>
    <w:rsid w:val="00207933"/>
    <w:rsid w:val="00221BF1"/>
    <w:rsid w:val="002364FB"/>
    <w:rsid w:val="00245F76"/>
    <w:rsid w:val="002572F9"/>
    <w:rsid w:val="002633BF"/>
    <w:rsid w:val="002654B9"/>
    <w:rsid w:val="00276EF5"/>
    <w:rsid w:val="002806BD"/>
    <w:rsid w:val="00283C8B"/>
    <w:rsid w:val="002866CC"/>
    <w:rsid w:val="0028699A"/>
    <w:rsid w:val="0029300B"/>
    <w:rsid w:val="002A1F1B"/>
    <w:rsid w:val="002A42D2"/>
    <w:rsid w:val="002A6867"/>
    <w:rsid w:val="002A7A73"/>
    <w:rsid w:val="002B760D"/>
    <w:rsid w:val="002C1470"/>
    <w:rsid w:val="002E00DB"/>
    <w:rsid w:val="002E08DF"/>
    <w:rsid w:val="002E30A4"/>
    <w:rsid w:val="002E6628"/>
    <w:rsid w:val="002F0619"/>
    <w:rsid w:val="002F1346"/>
    <w:rsid w:val="002F1858"/>
    <w:rsid w:val="002F6B35"/>
    <w:rsid w:val="00312092"/>
    <w:rsid w:val="00321212"/>
    <w:rsid w:val="003329AF"/>
    <w:rsid w:val="00341AA8"/>
    <w:rsid w:val="00367447"/>
    <w:rsid w:val="00382E56"/>
    <w:rsid w:val="003A01CF"/>
    <w:rsid w:val="003A3BDB"/>
    <w:rsid w:val="003A5F6C"/>
    <w:rsid w:val="003B3855"/>
    <w:rsid w:val="003B782E"/>
    <w:rsid w:val="003D204D"/>
    <w:rsid w:val="003E22E2"/>
    <w:rsid w:val="00400EEF"/>
    <w:rsid w:val="00405427"/>
    <w:rsid w:val="00417632"/>
    <w:rsid w:val="00470BE5"/>
    <w:rsid w:val="0047738E"/>
    <w:rsid w:val="00495E0A"/>
    <w:rsid w:val="004968E2"/>
    <w:rsid w:val="004B2E68"/>
    <w:rsid w:val="004B43EE"/>
    <w:rsid w:val="004C3C7F"/>
    <w:rsid w:val="004D24EF"/>
    <w:rsid w:val="004F1412"/>
    <w:rsid w:val="005063E3"/>
    <w:rsid w:val="00520356"/>
    <w:rsid w:val="0053302C"/>
    <w:rsid w:val="005368DB"/>
    <w:rsid w:val="00537F4B"/>
    <w:rsid w:val="00552808"/>
    <w:rsid w:val="005622A9"/>
    <w:rsid w:val="0056286A"/>
    <w:rsid w:val="0056496B"/>
    <w:rsid w:val="00570A06"/>
    <w:rsid w:val="00594DF7"/>
    <w:rsid w:val="005A25E9"/>
    <w:rsid w:val="005A3033"/>
    <w:rsid w:val="005C4A16"/>
    <w:rsid w:val="005D265B"/>
    <w:rsid w:val="00603A74"/>
    <w:rsid w:val="006077C5"/>
    <w:rsid w:val="00611771"/>
    <w:rsid w:val="00620E6F"/>
    <w:rsid w:val="00631640"/>
    <w:rsid w:val="00641DF8"/>
    <w:rsid w:val="0064719F"/>
    <w:rsid w:val="00652A90"/>
    <w:rsid w:val="00662F8A"/>
    <w:rsid w:val="00663899"/>
    <w:rsid w:val="0069207D"/>
    <w:rsid w:val="006B02E6"/>
    <w:rsid w:val="006B34D3"/>
    <w:rsid w:val="006B45D5"/>
    <w:rsid w:val="006E372F"/>
    <w:rsid w:val="006E5A84"/>
    <w:rsid w:val="00700812"/>
    <w:rsid w:val="0070525D"/>
    <w:rsid w:val="007178E4"/>
    <w:rsid w:val="007308A6"/>
    <w:rsid w:val="0074479F"/>
    <w:rsid w:val="007533E9"/>
    <w:rsid w:val="0076105F"/>
    <w:rsid w:val="00763F3F"/>
    <w:rsid w:val="00772CA9"/>
    <w:rsid w:val="0077642C"/>
    <w:rsid w:val="00777611"/>
    <w:rsid w:val="00780426"/>
    <w:rsid w:val="007A23F4"/>
    <w:rsid w:val="007C128F"/>
    <w:rsid w:val="007C38A6"/>
    <w:rsid w:val="007D003B"/>
    <w:rsid w:val="007D19D2"/>
    <w:rsid w:val="007F2FA4"/>
    <w:rsid w:val="008136B1"/>
    <w:rsid w:val="00815E5D"/>
    <w:rsid w:val="00817C82"/>
    <w:rsid w:val="00822C37"/>
    <w:rsid w:val="008236B7"/>
    <w:rsid w:val="00827AEA"/>
    <w:rsid w:val="00830399"/>
    <w:rsid w:val="00863311"/>
    <w:rsid w:val="00892C04"/>
    <w:rsid w:val="00895A03"/>
    <w:rsid w:val="008972EF"/>
    <w:rsid w:val="008A30CE"/>
    <w:rsid w:val="008A6005"/>
    <w:rsid w:val="008C15E2"/>
    <w:rsid w:val="008E3BA9"/>
    <w:rsid w:val="00913025"/>
    <w:rsid w:val="0091304A"/>
    <w:rsid w:val="00921B73"/>
    <w:rsid w:val="00927501"/>
    <w:rsid w:val="00932301"/>
    <w:rsid w:val="00934C2C"/>
    <w:rsid w:val="009413FC"/>
    <w:rsid w:val="00952B32"/>
    <w:rsid w:val="00952E58"/>
    <w:rsid w:val="00957F03"/>
    <w:rsid w:val="009651D1"/>
    <w:rsid w:val="0098300A"/>
    <w:rsid w:val="009A3F9E"/>
    <w:rsid w:val="009C188B"/>
    <w:rsid w:val="009C2C16"/>
    <w:rsid w:val="009C7B11"/>
    <w:rsid w:val="00A02549"/>
    <w:rsid w:val="00A11520"/>
    <w:rsid w:val="00A170FF"/>
    <w:rsid w:val="00A238A6"/>
    <w:rsid w:val="00A27E18"/>
    <w:rsid w:val="00A34B23"/>
    <w:rsid w:val="00A52007"/>
    <w:rsid w:val="00A56145"/>
    <w:rsid w:val="00A65525"/>
    <w:rsid w:val="00A65EBC"/>
    <w:rsid w:val="00A77707"/>
    <w:rsid w:val="00A83D61"/>
    <w:rsid w:val="00AA0C01"/>
    <w:rsid w:val="00AB201A"/>
    <w:rsid w:val="00AB4F74"/>
    <w:rsid w:val="00AB7866"/>
    <w:rsid w:val="00AC2918"/>
    <w:rsid w:val="00AC7B8D"/>
    <w:rsid w:val="00AD66EF"/>
    <w:rsid w:val="00AF7D30"/>
    <w:rsid w:val="00B0215D"/>
    <w:rsid w:val="00B21C53"/>
    <w:rsid w:val="00B2519A"/>
    <w:rsid w:val="00B32BF9"/>
    <w:rsid w:val="00B33D13"/>
    <w:rsid w:val="00B4605A"/>
    <w:rsid w:val="00B46B7F"/>
    <w:rsid w:val="00B828F8"/>
    <w:rsid w:val="00B961A2"/>
    <w:rsid w:val="00BC0076"/>
    <w:rsid w:val="00BC475B"/>
    <w:rsid w:val="00BD2A2B"/>
    <w:rsid w:val="00BF143B"/>
    <w:rsid w:val="00BF62F4"/>
    <w:rsid w:val="00C04F74"/>
    <w:rsid w:val="00C1435D"/>
    <w:rsid w:val="00C356E7"/>
    <w:rsid w:val="00C65807"/>
    <w:rsid w:val="00C7563E"/>
    <w:rsid w:val="00C7635F"/>
    <w:rsid w:val="00C80F11"/>
    <w:rsid w:val="00C83FE5"/>
    <w:rsid w:val="00CA578F"/>
    <w:rsid w:val="00CC669B"/>
    <w:rsid w:val="00CD2295"/>
    <w:rsid w:val="00CF2FEF"/>
    <w:rsid w:val="00D1509F"/>
    <w:rsid w:val="00D1745A"/>
    <w:rsid w:val="00D2754F"/>
    <w:rsid w:val="00D40634"/>
    <w:rsid w:val="00D43083"/>
    <w:rsid w:val="00D551BB"/>
    <w:rsid w:val="00D76B8E"/>
    <w:rsid w:val="00DA6BC2"/>
    <w:rsid w:val="00DA7ACF"/>
    <w:rsid w:val="00DC39A8"/>
    <w:rsid w:val="00DC6AB2"/>
    <w:rsid w:val="00DC75F3"/>
    <w:rsid w:val="00DD1534"/>
    <w:rsid w:val="00DE6AF7"/>
    <w:rsid w:val="00E2024E"/>
    <w:rsid w:val="00E2338C"/>
    <w:rsid w:val="00E25AD5"/>
    <w:rsid w:val="00E30497"/>
    <w:rsid w:val="00E30A04"/>
    <w:rsid w:val="00E337BB"/>
    <w:rsid w:val="00E40BC8"/>
    <w:rsid w:val="00E447A7"/>
    <w:rsid w:val="00E53E10"/>
    <w:rsid w:val="00E60E06"/>
    <w:rsid w:val="00E70B12"/>
    <w:rsid w:val="00E81EFA"/>
    <w:rsid w:val="00EA7F69"/>
    <w:rsid w:val="00EB240D"/>
    <w:rsid w:val="00EC0F5C"/>
    <w:rsid w:val="00EC2E2B"/>
    <w:rsid w:val="00F02665"/>
    <w:rsid w:val="00F10961"/>
    <w:rsid w:val="00F17469"/>
    <w:rsid w:val="00F30B7D"/>
    <w:rsid w:val="00F33EB7"/>
    <w:rsid w:val="00F5391B"/>
    <w:rsid w:val="00F66703"/>
    <w:rsid w:val="00F77FC7"/>
    <w:rsid w:val="00FA2EB4"/>
    <w:rsid w:val="00FB0C5C"/>
    <w:rsid w:val="00FB1E10"/>
    <w:rsid w:val="00FD226F"/>
    <w:rsid w:val="00FD3225"/>
    <w:rsid w:val="00FD761B"/>
    <w:rsid w:val="00FD7743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9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176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1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A1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176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1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A1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pheil@elysium-v.com518-488-77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16B-D890-4146-BB9A-FDF28AE3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SLStamm</dc:creator>
  <cp:lastModifiedBy>Steve</cp:lastModifiedBy>
  <cp:revision>2</cp:revision>
  <cp:lastPrinted>2018-04-27T20:40:00Z</cp:lastPrinted>
  <dcterms:created xsi:type="dcterms:W3CDTF">2018-07-10T21:22:00Z</dcterms:created>
  <dcterms:modified xsi:type="dcterms:W3CDTF">2018-07-10T21:22:00Z</dcterms:modified>
</cp:coreProperties>
</file>